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819" w:tblpY="676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86"/>
      </w:tblGrid>
      <w:tr w:rsidR="002325E8" w:rsidRPr="00DF3C77" w14:paraId="6E7442EF" w14:textId="77777777" w:rsidTr="002767A4">
        <w:trPr>
          <w:trHeight w:val="504"/>
        </w:trPr>
        <w:tc>
          <w:tcPr>
            <w:tcW w:w="10437" w:type="dxa"/>
            <w:gridSpan w:val="2"/>
            <w:vAlign w:val="center"/>
          </w:tcPr>
          <w:p w14:paraId="1D3DFF35" w14:textId="0EFDE5EE" w:rsidR="002325E8" w:rsidRPr="00DF3C77" w:rsidRDefault="00E247B7" w:rsidP="002767A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J</w:t>
            </w:r>
            <w:r w:rsidR="002325E8">
              <w:rPr>
                <w:rFonts w:ascii="Calibri" w:hAnsi="Calibri"/>
                <w:b/>
                <w:sz w:val="28"/>
                <w:szCs w:val="28"/>
              </w:rPr>
              <w:t>ob D</w:t>
            </w:r>
            <w:r w:rsidR="002325E8" w:rsidRPr="00DF3C77">
              <w:rPr>
                <w:rFonts w:ascii="Calibri" w:hAnsi="Calibri"/>
                <w:b/>
                <w:sz w:val="28"/>
                <w:szCs w:val="28"/>
              </w:rPr>
              <w:t>escription</w:t>
            </w:r>
            <w:r w:rsidR="002325E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43329A">
              <w:rPr>
                <w:rFonts w:ascii="Calibri" w:hAnsi="Calibri"/>
                <w:b/>
                <w:sz w:val="28"/>
                <w:szCs w:val="28"/>
              </w:rPr>
              <w:t>– Barnes Commercial Insurance Broker</w:t>
            </w:r>
          </w:p>
        </w:tc>
      </w:tr>
      <w:tr w:rsidR="002325E8" w:rsidRPr="00DF3C77" w14:paraId="668F6D17" w14:textId="77777777" w:rsidTr="002767A4">
        <w:trPr>
          <w:trHeight w:val="286"/>
        </w:trPr>
        <w:tc>
          <w:tcPr>
            <w:tcW w:w="1951" w:type="dxa"/>
            <w:vAlign w:val="center"/>
          </w:tcPr>
          <w:p w14:paraId="7D38AAE1" w14:textId="77777777" w:rsidR="002325E8" w:rsidRPr="00DF3C77" w:rsidRDefault="002325E8" w:rsidP="002767A4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Job </w:t>
            </w:r>
            <w:r>
              <w:rPr>
                <w:rFonts w:ascii="Calibri" w:hAnsi="Calibri"/>
                <w:b/>
                <w:sz w:val="24"/>
                <w:szCs w:val="24"/>
              </w:rPr>
              <w:t>t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itle</w:t>
            </w:r>
          </w:p>
        </w:tc>
        <w:tc>
          <w:tcPr>
            <w:tcW w:w="8486" w:type="dxa"/>
            <w:vAlign w:val="center"/>
          </w:tcPr>
          <w:p w14:paraId="020074D9" w14:textId="072F5345" w:rsidR="002325E8" w:rsidRPr="0086201F" w:rsidRDefault="008136F9" w:rsidP="002767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Senior </w:t>
            </w:r>
            <w:r w:rsidR="00AF16BA">
              <w:rPr>
                <w:rFonts w:ascii="Calibri" w:hAnsi="Calibri"/>
                <w:b/>
                <w:sz w:val="24"/>
                <w:szCs w:val="24"/>
              </w:rPr>
              <w:t>Marketing Executiv</w:t>
            </w:r>
            <w:r w:rsidR="000A588D">
              <w:rPr>
                <w:rFonts w:ascii="Calibri" w:hAnsi="Calibri"/>
                <w:b/>
                <w:sz w:val="24"/>
                <w:szCs w:val="24"/>
              </w:rPr>
              <w:t>e</w:t>
            </w:r>
            <w:r w:rsidR="00295E1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22015" w:rsidRPr="00DF3C77" w14:paraId="11CB4B21" w14:textId="77777777" w:rsidTr="002767A4">
        <w:trPr>
          <w:trHeight w:val="286"/>
        </w:trPr>
        <w:tc>
          <w:tcPr>
            <w:tcW w:w="1951" w:type="dxa"/>
            <w:vAlign w:val="center"/>
          </w:tcPr>
          <w:p w14:paraId="1E5E42CB" w14:textId="3F0DF4C3" w:rsidR="00C22015" w:rsidRPr="00DF3C77" w:rsidRDefault="00C22015" w:rsidP="002767A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Salary</w:t>
            </w:r>
          </w:p>
        </w:tc>
        <w:tc>
          <w:tcPr>
            <w:tcW w:w="8486" w:type="dxa"/>
            <w:vAlign w:val="center"/>
          </w:tcPr>
          <w:p w14:paraId="213538A8" w14:textId="26AF60EE" w:rsidR="00C22015" w:rsidRDefault="005D7426" w:rsidP="001C291A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£</w:t>
            </w:r>
            <w:r w:rsidR="00E97D0F">
              <w:rPr>
                <w:rFonts w:ascii="Calibri" w:hAnsi="Calibri"/>
                <w:sz w:val="24"/>
                <w:szCs w:val="24"/>
              </w:rPr>
              <w:t>30</w:t>
            </w:r>
            <w:r w:rsidR="00931056">
              <w:rPr>
                <w:rFonts w:ascii="Calibri" w:hAnsi="Calibri"/>
                <w:sz w:val="24"/>
                <w:szCs w:val="24"/>
              </w:rPr>
              <w:t>k (approx.) depends upon experience</w:t>
            </w:r>
          </w:p>
        </w:tc>
      </w:tr>
      <w:tr w:rsidR="002325E8" w:rsidRPr="00DF3C77" w14:paraId="328F276F" w14:textId="77777777" w:rsidTr="002767A4">
        <w:trPr>
          <w:trHeight w:val="286"/>
        </w:trPr>
        <w:tc>
          <w:tcPr>
            <w:tcW w:w="1951" w:type="dxa"/>
          </w:tcPr>
          <w:p w14:paraId="2758F768" w14:textId="77777777" w:rsidR="002325E8" w:rsidRPr="00DF3C77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Main purpose of the role</w:t>
            </w:r>
          </w:p>
        </w:tc>
        <w:tc>
          <w:tcPr>
            <w:tcW w:w="8486" w:type="dxa"/>
            <w:shd w:val="clear" w:color="auto" w:fill="auto"/>
            <w:vAlign w:val="center"/>
          </w:tcPr>
          <w:p w14:paraId="2E0FE349" w14:textId="25845672" w:rsidR="002A6174" w:rsidRPr="009F6DFB" w:rsidRDefault="00AF16BA" w:rsidP="001A264B">
            <w:pPr>
              <w:pStyle w:val="MediumGrid21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Work </w:t>
            </w:r>
            <w:r w:rsidR="00485078">
              <w:rPr>
                <w:rFonts w:cs="Arial"/>
                <w:color w:val="000000"/>
                <w:sz w:val="24"/>
                <w:szCs w:val="24"/>
              </w:rPr>
              <w:t xml:space="preserve">within Barnes </w:t>
            </w:r>
            <w:r w:rsidR="00931056">
              <w:rPr>
                <w:rFonts w:cs="Arial"/>
                <w:color w:val="000000"/>
                <w:sz w:val="24"/>
                <w:szCs w:val="24"/>
              </w:rPr>
              <w:t>C</w:t>
            </w:r>
            <w:r w:rsidR="00485078">
              <w:rPr>
                <w:rFonts w:cs="Arial"/>
                <w:color w:val="000000"/>
                <w:sz w:val="24"/>
                <w:szCs w:val="24"/>
              </w:rPr>
              <w:t xml:space="preserve">ommercial Insurance Broker, and reporting into the Commercial Director, you will create an </w:t>
            </w:r>
            <w:r>
              <w:rPr>
                <w:rFonts w:cs="Arial"/>
                <w:color w:val="000000"/>
                <w:sz w:val="24"/>
                <w:szCs w:val="24"/>
              </w:rPr>
              <w:t>exciting mix of marketing activities designed to develop our brand</w:t>
            </w:r>
            <w:r w:rsidR="00204B3C">
              <w:rPr>
                <w:rFonts w:cs="Arial"/>
                <w:color w:val="000000"/>
                <w:sz w:val="24"/>
                <w:szCs w:val="24"/>
              </w:rPr>
              <w:t xml:space="preserve">, increase client </w:t>
            </w:r>
            <w:r w:rsidR="003049BC">
              <w:rPr>
                <w:rFonts w:cs="Arial"/>
                <w:color w:val="000000"/>
                <w:sz w:val="24"/>
                <w:szCs w:val="24"/>
              </w:rPr>
              <w:t xml:space="preserve">awareness of our </w:t>
            </w:r>
            <w:proofErr w:type="gramStart"/>
            <w:r w:rsidR="003049BC">
              <w:rPr>
                <w:rFonts w:cs="Arial"/>
                <w:color w:val="000000"/>
                <w:sz w:val="24"/>
                <w:szCs w:val="24"/>
              </w:rPr>
              <w:t>products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and supercharge the </w:t>
            </w:r>
            <w:r w:rsidR="00C7345C">
              <w:rPr>
                <w:rFonts w:cs="Arial"/>
                <w:color w:val="000000"/>
                <w:sz w:val="24"/>
                <w:szCs w:val="24"/>
              </w:rPr>
              <w:t xml:space="preserve">Account Executive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sales force. Using your </w:t>
            </w:r>
            <w:r w:rsidR="00485078">
              <w:rPr>
                <w:rFonts w:cs="Arial"/>
                <w:color w:val="000000"/>
                <w:sz w:val="24"/>
                <w:szCs w:val="24"/>
              </w:rPr>
              <w:t>commercial and consumer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experience and digital marketing know-how,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you’ll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be an integral part </w:t>
            </w:r>
            <w:r w:rsidR="00F70ED3">
              <w:rPr>
                <w:rFonts w:cs="Arial"/>
                <w:color w:val="000000"/>
                <w:sz w:val="24"/>
                <w:szCs w:val="24"/>
              </w:rPr>
              <w:t>of a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F70ED3">
              <w:rPr>
                <w:rFonts w:cs="Arial"/>
                <w:color w:val="000000"/>
                <w:sz w:val="24"/>
                <w:szCs w:val="24"/>
              </w:rPr>
              <w:t>strategic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="00F70ED3">
              <w:rPr>
                <w:rFonts w:cs="Arial"/>
                <w:color w:val="000000"/>
                <w:sz w:val="24"/>
                <w:szCs w:val="24"/>
              </w:rPr>
              <w:t>creative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and results-driven </w:t>
            </w:r>
            <w:r w:rsidR="00485078">
              <w:rPr>
                <w:rFonts w:cs="Arial"/>
                <w:color w:val="000000"/>
                <w:sz w:val="24"/>
                <w:szCs w:val="24"/>
              </w:rPr>
              <w:t xml:space="preserve">business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that truly makes a difference to </w:t>
            </w:r>
            <w:r w:rsidR="00485078">
              <w:rPr>
                <w:rFonts w:cs="Arial"/>
                <w:color w:val="000000"/>
                <w:sz w:val="24"/>
                <w:szCs w:val="24"/>
              </w:rPr>
              <w:t>our clients and potential clients of the future.</w:t>
            </w:r>
            <w:r w:rsidR="002A6174">
              <w:rPr>
                <w:rFonts w:cstheme="minorHAnsi"/>
              </w:rPr>
              <w:t xml:space="preserve"> </w:t>
            </w:r>
          </w:p>
        </w:tc>
      </w:tr>
      <w:tr w:rsidR="002325E8" w:rsidRPr="00DF3C77" w14:paraId="77B8FC3D" w14:textId="77777777" w:rsidTr="002767A4">
        <w:trPr>
          <w:trHeight w:val="286"/>
        </w:trPr>
        <w:tc>
          <w:tcPr>
            <w:tcW w:w="1951" w:type="dxa"/>
            <w:vAlign w:val="center"/>
          </w:tcPr>
          <w:p w14:paraId="38E8A4D7" w14:textId="77777777" w:rsidR="002325E8" w:rsidRPr="00DF3C77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>Department</w:t>
            </w:r>
          </w:p>
        </w:tc>
        <w:tc>
          <w:tcPr>
            <w:tcW w:w="8486" w:type="dxa"/>
            <w:vAlign w:val="center"/>
          </w:tcPr>
          <w:p w14:paraId="5008ABF0" w14:textId="05A7F854" w:rsidR="002325E8" w:rsidRPr="00D36AAE" w:rsidRDefault="00AF16BA" w:rsidP="002767A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Commercial</w:t>
            </w:r>
            <w:r w:rsidR="00485078">
              <w:rPr>
                <w:rFonts w:ascii="Calibri" w:hAnsi="Calibri"/>
                <w:sz w:val="24"/>
                <w:szCs w:val="24"/>
              </w:rPr>
              <w:t xml:space="preserve"> (Barnes Commercial Insurance Broker)</w:t>
            </w:r>
          </w:p>
        </w:tc>
      </w:tr>
      <w:tr w:rsidR="002325E8" w:rsidRPr="00DF3C77" w14:paraId="6BAE54A8" w14:textId="77777777" w:rsidTr="002767A4">
        <w:trPr>
          <w:trHeight w:val="286"/>
        </w:trPr>
        <w:tc>
          <w:tcPr>
            <w:tcW w:w="1951" w:type="dxa"/>
          </w:tcPr>
          <w:p w14:paraId="0EB19923" w14:textId="77777777" w:rsidR="002325E8" w:rsidRPr="00DF3C77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Working hours</w:t>
            </w:r>
          </w:p>
        </w:tc>
        <w:tc>
          <w:tcPr>
            <w:tcW w:w="8486" w:type="dxa"/>
            <w:vAlign w:val="center"/>
          </w:tcPr>
          <w:p w14:paraId="4E4C999F" w14:textId="71AE1966" w:rsidR="00FB25CA" w:rsidRPr="00DF3C77" w:rsidRDefault="00AF16BA" w:rsidP="0051297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Full time, Monday to Friday, 9am to 5pm</w:t>
            </w:r>
          </w:p>
        </w:tc>
      </w:tr>
      <w:tr w:rsidR="002325E8" w:rsidRPr="00DF3C77" w14:paraId="4C653958" w14:textId="77777777" w:rsidTr="002767A4">
        <w:trPr>
          <w:trHeight w:val="286"/>
        </w:trPr>
        <w:tc>
          <w:tcPr>
            <w:tcW w:w="1951" w:type="dxa"/>
          </w:tcPr>
          <w:p w14:paraId="19F2A074" w14:textId="77777777" w:rsidR="002325E8" w:rsidRDefault="002325E8" w:rsidP="002767A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Direct reports</w:t>
            </w:r>
          </w:p>
        </w:tc>
        <w:tc>
          <w:tcPr>
            <w:tcW w:w="8486" w:type="dxa"/>
            <w:vAlign w:val="center"/>
          </w:tcPr>
          <w:p w14:paraId="0C023984" w14:textId="04C37359" w:rsidR="002325E8" w:rsidRPr="00DF3C77" w:rsidRDefault="009F6DFB" w:rsidP="002767A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None</w:t>
            </w:r>
          </w:p>
        </w:tc>
      </w:tr>
      <w:tr w:rsidR="00FB25CA" w:rsidRPr="00DF3C77" w14:paraId="47DB9600" w14:textId="77777777" w:rsidTr="002767A4">
        <w:trPr>
          <w:trHeight w:val="1833"/>
        </w:trPr>
        <w:tc>
          <w:tcPr>
            <w:tcW w:w="1951" w:type="dxa"/>
          </w:tcPr>
          <w:p w14:paraId="6255CE3E" w14:textId="64677AD7" w:rsidR="00FB25CA" w:rsidRDefault="008701CD" w:rsidP="00FB25C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Key r</w:t>
            </w:r>
            <w:r w:rsidR="00FB25CA">
              <w:rPr>
                <w:rFonts w:ascii="Calibri" w:hAnsi="Calibri"/>
                <w:b/>
                <w:sz w:val="24"/>
                <w:szCs w:val="24"/>
              </w:rPr>
              <w:t xml:space="preserve">esponsibilities </w:t>
            </w:r>
            <w:r>
              <w:rPr>
                <w:rFonts w:ascii="Calibri" w:hAnsi="Calibri"/>
                <w:b/>
                <w:sz w:val="24"/>
                <w:szCs w:val="24"/>
              </w:rPr>
              <w:t>and deliverables</w:t>
            </w:r>
          </w:p>
          <w:p w14:paraId="10D6023C" w14:textId="77777777" w:rsidR="00FB25CA" w:rsidRPr="00DF3C77" w:rsidRDefault="00FB25CA" w:rsidP="00FB25C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73BB4582" w14:textId="15218473" w:rsidR="004D5F77" w:rsidRDefault="00485078" w:rsidP="000B04B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="00AC73C6">
              <w:rPr>
                <w:rFonts w:ascii="Calibri" w:hAnsi="Calibri" w:cs="Calibri"/>
                <w:sz w:val="24"/>
                <w:szCs w:val="24"/>
              </w:rPr>
              <w:t>elivery of</w:t>
            </w:r>
            <w:r w:rsidR="00194185">
              <w:rPr>
                <w:rFonts w:ascii="Calibri" w:hAnsi="Calibri" w:cs="Calibri"/>
                <w:sz w:val="24"/>
                <w:szCs w:val="24"/>
              </w:rPr>
              <w:t xml:space="preserve"> full mix marketing activity</w:t>
            </w:r>
            <w:r w:rsidR="00AF16BA">
              <w:rPr>
                <w:rFonts w:ascii="Calibri" w:hAnsi="Calibri" w:cs="Calibri"/>
                <w:sz w:val="24"/>
                <w:szCs w:val="24"/>
              </w:rPr>
              <w:t>, you will</w:t>
            </w:r>
            <w:r w:rsidR="004D5F77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A60BEEE" w14:textId="76752B54" w:rsidR="0022472B" w:rsidRPr="00931056" w:rsidRDefault="005C26BF" w:rsidP="00CF4AA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2472B">
              <w:rPr>
                <w:rFonts w:ascii="Calibri" w:hAnsi="Calibri" w:cs="Calibri"/>
                <w:sz w:val="24"/>
                <w:szCs w:val="24"/>
              </w:rPr>
              <w:t xml:space="preserve">Develop </w:t>
            </w:r>
            <w:r w:rsidR="00931056">
              <w:rPr>
                <w:rFonts w:ascii="Calibri" w:hAnsi="Calibri" w:cs="Calibri"/>
                <w:sz w:val="24"/>
                <w:szCs w:val="24"/>
              </w:rPr>
              <w:t xml:space="preserve">and execute </w:t>
            </w:r>
            <w:r w:rsidRPr="0022472B">
              <w:rPr>
                <w:rFonts w:ascii="Calibri" w:hAnsi="Calibri" w:cs="Calibri"/>
                <w:sz w:val="24"/>
                <w:szCs w:val="24"/>
              </w:rPr>
              <w:t>a</w:t>
            </w:r>
            <w:r w:rsidR="00AF16BA" w:rsidRPr="0022472B">
              <w:rPr>
                <w:rFonts w:ascii="Calibri" w:hAnsi="Calibri" w:cs="Calibri"/>
                <w:sz w:val="24"/>
                <w:szCs w:val="24"/>
              </w:rPr>
              <w:t xml:space="preserve"> marketing plan</w:t>
            </w:r>
            <w:r w:rsidR="00C967CF" w:rsidRPr="0022472B">
              <w:rPr>
                <w:rFonts w:ascii="Calibri" w:hAnsi="Calibri" w:cs="Calibri"/>
                <w:sz w:val="24"/>
                <w:szCs w:val="24"/>
              </w:rPr>
              <w:t xml:space="preserve"> to maximise Barnes Commercial Insurance Broker reach in our given sectors</w:t>
            </w:r>
          </w:p>
          <w:p w14:paraId="080C2889" w14:textId="27EF6211" w:rsidR="00931056" w:rsidRPr="0022472B" w:rsidRDefault="00931056" w:rsidP="00CF4AA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Work to rewrite our existing website as a priority and then manage </w:t>
            </w:r>
            <w:proofErr w:type="spellStart"/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it’s</w:t>
            </w:r>
            <w:proofErr w:type="spellEnd"/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content and changes going forward</w:t>
            </w:r>
          </w:p>
          <w:p w14:paraId="54B1FFE0" w14:textId="776F9439" w:rsidR="0022472B" w:rsidRPr="0022472B" w:rsidRDefault="0022472B" w:rsidP="0022472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Develop e</w:t>
            </w:r>
            <w:r w:rsidRPr="0022472B">
              <w:rPr>
                <w:rFonts w:asciiTheme="minorHAnsi" w:hAnsiTheme="minorHAnsi" w:cstheme="minorHAnsi"/>
                <w:sz w:val="24"/>
                <w:szCs w:val="22"/>
              </w:rPr>
              <w:t>mails and letters, brochure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s to promote Barnes and the sectors we work with</w:t>
            </w:r>
            <w:r w:rsidRPr="0022472B">
              <w:rPr>
                <w:rFonts w:asciiTheme="minorHAnsi" w:hAnsiTheme="minorHAnsi" w:cstheme="minorHAnsi"/>
                <w:sz w:val="24"/>
                <w:szCs w:val="22"/>
              </w:rPr>
              <w:t xml:space="preserve">, social media campaigns,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ultimately </w:t>
            </w:r>
            <w:r w:rsidRPr="0022472B">
              <w:rPr>
                <w:rFonts w:asciiTheme="minorHAnsi" w:hAnsiTheme="minorHAnsi" w:cstheme="minorHAnsi"/>
                <w:sz w:val="24"/>
                <w:szCs w:val="22"/>
              </w:rPr>
              <w:t>ensuring documentation that goes out is right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for our clients</w:t>
            </w:r>
          </w:p>
          <w:p w14:paraId="0AB26F33" w14:textId="3602F0AC" w:rsidR="0022472B" w:rsidRPr="0022472B" w:rsidRDefault="00386397" w:rsidP="0022472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Create the </w:t>
            </w:r>
            <w:r w:rsidRPr="0022472B">
              <w:rPr>
                <w:rFonts w:asciiTheme="minorHAnsi" w:hAnsiTheme="minorHAnsi" w:cstheme="minorHAnsi"/>
                <w:sz w:val="24"/>
                <w:szCs w:val="22"/>
              </w:rPr>
              <w:t xml:space="preserve">tone of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our </w:t>
            </w:r>
            <w:r w:rsidRPr="0022472B">
              <w:rPr>
                <w:rFonts w:asciiTheme="minorHAnsi" w:hAnsiTheme="minorHAnsi" w:cstheme="minorHAnsi"/>
                <w:sz w:val="24"/>
                <w:szCs w:val="22"/>
              </w:rPr>
              <w:t>scripts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>,</w:t>
            </w:r>
            <w:r w:rsidRPr="0022472B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695B6F">
              <w:rPr>
                <w:rFonts w:asciiTheme="minorHAnsi" w:hAnsiTheme="minorHAnsi" w:cstheme="minorHAnsi"/>
                <w:sz w:val="24"/>
                <w:szCs w:val="22"/>
              </w:rPr>
              <w:t xml:space="preserve">analyse </w:t>
            </w:r>
            <w:r w:rsidR="0022472B" w:rsidRPr="0022472B">
              <w:rPr>
                <w:rFonts w:asciiTheme="minorHAnsi" w:hAnsiTheme="minorHAnsi" w:cstheme="minorHAnsi"/>
                <w:sz w:val="24"/>
                <w:szCs w:val="22"/>
              </w:rPr>
              <w:t xml:space="preserve">conversions, </w:t>
            </w:r>
            <w:r w:rsidR="00766FB2">
              <w:rPr>
                <w:rFonts w:asciiTheme="minorHAnsi" w:hAnsiTheme="minorHAnsi" w:cstheme="minorHAnsi"/>
                <w:sz w:val="24"/>
                <w:szCs w:val="22"/>
              </w:rPr>
              <w:t xml:space="preserve">maximise </w:t>
            </w:r>
            <w:r w:rsidR="0022472B" w:rsidRPr="0022472B">
              <w:rPr>
                <w:rFonts w:asciiTheme="minorHAnsi" w:hAnsiTheme="minorHAnsi" w:cstheme="minorHAnsi"/>
                <w:sz w:val="24"/>
                <w:szCs w:val="22"/>
              </w:rPr>
              <w:t xml:space="preserve">data sources, </w:t>
            </w:r>
            <w:r w:rsidR="00A20F23">
              <w:rPr>
                <w:rFonts w:asciiTheme="minorHAnsi" w:hAnsiTheme="minorHAnsi" w:cstheme="minorHAnsi"/>
                <w:sz w:val="24"/>
                <w:szCs w:val="22"/>
              </w:rPr>
              <w:t xml:space="preserve">improve </w:t>
            </w:r>
            <w:r w:rsidR="0022472B" w:rsidRPr="0022472B">
              <w:rPr>
                <w:rFonts w:asciiTheme="minorHAnsi" w:hAnsiTheme="minorHAnsi" w:cstheme="minorHAnsi"/>
                <w:sz w:val="24"/>
                <w:szCs w:val="22"/>
              </w:rPr>
              <w:t xml:space="preserve">google rankings and searches  </w:t>
            </w:r>
          </w:p>
          <w:p w14:paraId="1582253E" w14:textId="7FA00377" w:rsidR="004D5F77" w:rsidRPr="00C967CF" w:rsidRDefault="00C967CF" w:rsidP="005C26AA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="001757CC" w:rsidRPr="00C967CF">
              <w:rPr>
                <w:rFonts w:ascii="Calibri" w:hAnsi="Calibri" w:cs="Calibri"/>
                <w:sz w:val="24"/>
                <w:szCs w:val="24"/>
              </w:rPr>
              <w:t xml:space="preserve">hare in designing and delivering </w:t>
            </w:r>
            <w:r w:rsidR="00DF3F02" w:rsidRPr="00C967CF">
              <w:rPr>
                <w:rFonts w:ascii="Calibri" w:hAnsi="Calibri" w:cs="Calibri"/>
                <w:sz w:val="24"/>
                <w:szCs w:val="24"/>
              </w:rPr>
              <w:t xml:space="preserve">a range of </w:t>
            </w:r>
            <w:r w:rsidR="00AF16BA" w:rsidRPr="00C967CF">
              <w:rPr>
                <w:rFonts w:ascii="Calibri" w:hAnsi="Calibri" w:cs="Calibri"/>
                <w:sz w:val="24"/>
                <w:szCs w:val="24"/>
              </w:rPr>
              <w:t xml:space="preserve">campaigns that drive </w:t>
            </w:r>
            <w:r w:rsidR="00DF3F02" w:rsidRPr="00C967CF">
              <w:rPr>
                <w:rFonts w:ascii="Calibri" w:hAnsi="Calibri" w:cs="Calibri"/>
                <w:sz w:val="24"/>
                <w:szCs w:val="24"/>
              </w:rPr>
              <w:t xml:space="preserve">brand awareness, engagement and, ultimately, </w:t>
            </w:r>
            <w:r w:rsidR="00AF16BA" w:rsidRPr="00C967CF">
              <w:rPr>
                <w:rFonts w:ascii="Calibri" w:hAnsi="Calibri" w:cs="Calibri"/>
                <w:sz w:val="24"/>
                <w:szCs w:val="24"/>
              </w:rPr>
              <w:t>profit</w:t>
            </w:r>
          </w:p>
          <w:p w14:paraId="54C944BC" w14:textId="13897535" w:rsidR="00356AE4" w:rsidRDefault="00BF281F" w:rsidP="004D5F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Collect marketing channel and campaign data, and analyse for R</w:t>
            </w:r>
            <w:r w:rsidR="00931056">
              <w:rPr>
                <w:rFonts w:ascii="Calibri" w:hAnsi="Calibri" w:cs="Calibri"/>
                <w:sz w:val="24"/>
                <w:szCs w:val="24"/>
              </w:rPr>
              <w:t xml:space="preserve">eturn </w:t>
            </w:r>
            <w:proofErr w:type="gramStart"/>
            <w:r w:rsidR="00931056">
              <w:rPr>
                <w:rFonts w:ascii="Calibri" w:hAnsi="Calibri" w:cs="Calibri"/>
                <w:sz w:val="24"/>
                <w:szCs w:val="24"/>
              </w:rPr>
              <w:t>On</w:t>
            </w:r>
            <w:proofErr w:type="gramEnd"/>
            <w:r w:rsidR="00931056">
              <w:rPr>
                <w:rFonts w:ascii="Calibri" w:hAnsi="Calibri" w:cs="Calibri"/>
                <w:sz w:val="24"/>
                <w:szCs w:val="24"/>
              </w:rPr>
              <w:t xml:space="preserve"> Investment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insights</w:t>
            </w:r>
            <w:r w:rsidR="00194185">
              <w:rPr>
                <w:rFonts w:ascii="Calibri" w:hAnsi="Calibri" w:cs="Calibri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</w:t>
            </w:r>
            <w:r w:rsidR="00194185">
              <w:rPr>
                <w:rFonts w:ascii="Calibri" w:hAnsi="Calibri" w:cs="Calibri"/>
                <w:sz w:val="24"/>
                <w:szCs w:val="24"/>
              </w:rPr>
              <w:t xml:space="preserve"> regularly report to the board and </w:t>
            </w:r>
            <w:r>
              <w:rPr>
                <w:rFonts w:ascii="Calibri" w:hAnsi="Calibri" w:cs="Calibri"/>
                <w:sz w:val="24"/>
                <w:szCs w:val="24"/>
              </w:rPr>
              <w:t>inform future activities</w:t>
            </w:r>
          </w:p>
          <w:p w14:paraId="003FAE83" w14:textId="3A7861DC" w:rsidR="00BF281F" w:rsidRDefault="00BF281F" w:rsidP="004D5F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Be a brand ambassador, by developing and protecting the brand </w:t>
            </w:r>
            <w:r w:rsidR="00AC73C6">
              <w:rPr>
                <w:rFonts w:ascii="Calibri" w:hAnsi="Calibri" w:cs="Calibri"/>
                <w:sz w:val="24"/>
                <w:szCs w:val="24"/>
              </w:rPr>
              <w:t>within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C73C6">
              <w:rPr>
                <w:rFonts w:ascii="Calibri" w:hAnsi="Calibri" w:cs="Calibri"/>
                <w:sz w:val="24"/>
                <w:szCs w:val="24"/>
              </w:rPr>
              <w:t>our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business</w:t>
            </w:r>
            <w:r w:rsidR="00F31A6C">
              <w:rPr>
                <w:rFonts w:ascii="Calibri" w:hAnsi="Calibri" w:cs="Calibri"/>
                <w:sz w:val="24"/>
                <w:szCs w:val="24"/>
              </w:rPr>
              <w:t xml:space="preserve">, our </w:t>
            </w:r>
            <w:proofErr w:type="gramStart"/>
            <w:r w:rsidR="00F31A6C">
              <w:rPr>
                <w:rFonts w:ascii="Calibri" w:hAnsi="Calibri" w:cs="Calibri"/>
                <w:sz w:val="24"/>
                <w:szCs w:val="24"/>
              </w:rPr>
              <w:t>partners</w:t>
            </w:r>
            <w:proofErr w:type="gramEnd"/>
            <w:r w:rsidR="00F31A6C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r w:rsidR="00194185">
              <w:rPr>
                <w:rFonts w:ascii="Calibri" w:hAnsi="Calibri" w:cs="Calibri"/>
                <w:sz w:val="24"/>
                <w:szCs w:val="24"/>
              </w:rPr>
              <w:t xml:space="preserve">our </w:t>
            </w:r>
            <w:r w:rsidR="00F31A6C">
              <w:rPr>
                <w:rFonts w:ascii="Calibri" w:hAnsi="Calibri" w:cs="Calibri"/>
                <w:sz w:val="24"/>
                <w:szCs w:val="24"/>
              </w:rPr>
              <w:t>suppliers</w:t>
            </w:r>
          </w:p>
          <w:p w14:paraId="272C08E7" w14:textId="6148D552" w:rsidR="00BF281F" w:rsidRDefault="00BF281F" w:rsidP="004D5F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Be a </w:t>
            </w:r>
            <w:r w:rsidR="0036405A">
              <w:rPr>
                <w:rFonts w:ascii="Calibri" w:hAnsi="Calibri" w:cs="Calibri"/>
                <w:sz w:val="24"/>
                <w:szCs w:val="24"/>
              </w:rPr>
              <w:t>Barnes</w:t>
            </w:r>
            <w:r w:rsidR="0019418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product expert, knowing the features,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benefits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and sales angles of each like the back of your hand</w:t>
            </w:r>
          </w:p>
          <w:p w14:paraId="3B2109D4" w14:textId="77D8A1F7" w:rsidR="00AC73C6" w:rsidRDefault="002F1552" w:rsidP="004D5F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Become the business’ digital star, applying your skills and enthusiasm to </w:t>
            </w:r>
            <w:r w:rsidR="00AC73C6">
              <w:rPr>
                <w:rFonts w:ascii="Calibri" w:hAnsi="Calibri" w:cs="Calibri"/>
                <w:sz w:val="24"/>
                <w:szCs w:val="24"/>
              </w:rPr>
              <w:t xml:space="preserve">website CMS,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SEO, PPC, </w:t>
            </w:r>
            <w:r w:rsidR="00AC73C6">
              <w:rPr>
                <w:rFonts w:ascii="Calibri" w:hAnsi="Calibri" w:cs="Calibri"/>
                <w:sz w:val="24"/>
                <w:szCs w:val="24"/>
              </w:rPr>
              <w:t>advertising and more</w:t>
            </w:r>
          </w:p>
          <w:p w14:paraId="3772B148" w14:textId="7096EA5F" w:rsidR="00DF3F02" w:rsidRDefault="00DF3F02" w:rsidP="004D5F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Contribute to building the brand reputation externally, supporting </w:t>
            </w:r>
            <w:r w:rsidR="001A264B">
              <w:rPr>
                <w:rFonts w:ascii="Calibri" w:hAnsi="Calibri" w:cs="Calibri"/>
                <w:sz w:val="24"/>
                <w:szCs w:val="24"/>
              </w:rPr>
              <w:t>relevant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PR agenc</w:t>
            </w:r>
            <w:r w:rsidR="001A264B">
              <w:rPr>
                <w:rFonts w:ascii="Calibri" w:hAnsi="Calibri" w:cs="Calibri"/>
                <w:sz w:val="24"/>
                <w:szCs w:val="24"/>
              </w:rPr>
              <w:t>ies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achieve regular press coverage and brand exposure</w:t>
            </w:r>
          </w:p>
          <w:p w14:paraId="59F41A39" w14:textId="77777777" w:rsidR="00DF3F02" w:rsidRDefault="00DF3F02" w:rsidP="004D5F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Help to plan and deliver engaging and provocative social media content </w:t>
            </w:r>
          </w:p>
          <w:p w14:paraId="6D2D8BBE" w14:textId="4B90C4CF" w:rsidR="00F31A6C" w:rsidRDefault="00F31A6C" w:rsidP="004D5F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Help to manage all external supplier relationships with integrity,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professionalism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and clear communication </w:t>
            </w:r>
          </w:p>
          <w:p w14:paraId="46CC5677" w14:textId="0FAEADDA" w:rsidR="00F70ED3" w:rsidRDefault="00F70ED3" w:rsidP="004D5F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Keep abreast of industry and sector news and developments, making suggestions for innovation across the full marketing mix</w:t>
            </w:r>
          </w:p>
          <w:p w14:paraId="5129B397" w14:textId="5CBAFDCB" w:rsidR="00F70ED3" w:rsidRPr="004D5F77" w:rsidRDefault="00F70ED3" w:rsidP="004D5F7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Engage in regular training</w:t>
            </w:r>
            <w:r w:rsidR="000A5D96">
              <w:rPr>
                <w:rFonts w:ascii="Calibri" w:hAnsi="Calibri" w:cs="Calibri"/>
                <w:sz w:val="24"/>
                <w:szCs w:val="24"/>
              </w:rPr>
              <w:t xml:space="preserve"> and learning opportunities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continually develop your skills and experience</w:t>
            </w:r>
          </w:p>
        </w:tc>
      </w:tr>
      <w:tr w:rsidR="00FB25CA" w:rsidRPr="00DF3C77" w14:paraId="7648BB06" w14:textId="77777777" w:rsidTr="002767A4">
        <w:trPr>
          <w:trHeight w:val="489"/>
        </w:trPr>
        <w:tc>
          <w:tcPr>
            <w:tcW w:w="1951" w:type="dxa"/>
          </w:tcPr>
          <w:p w14:paraId="4E16584A" w14:textId="6824CF56" w:rsidR="00FB25CA" w:rsidRPr="000E43D9" w:rsidRDefault="00FB25CA" w:rsidP="00FB25C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E43D9">
              <w:rPr>
                <w:rFonts w:ascii="Calibri" w:hAnsi="Calibri"/>
                <w:b/>
                <w:sz w:val="24"/>
                <w:szCs w:val="24"/>
              </w:rPr>
              <w:t>Other responsibilities</w:t>
            </w:r>
          </w:p>
        </w:tc>
        <w:tc>
          <w:tcPr>
            <w:tcW w:w="8486" w:type="dxa"/>
          </w:tcPr>
          <w:p w14:paraId="4A45E400" w14:textId="00BA713A" w:rsidR="00FB25CA" w:rsidRPr="008701CD" w:rsidRDefault="004D5F77" w:rsidP="008701CD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</w:t>
            </w:r>
            <w:r w:rsidR="00FB25CA" w:rsidRPr="00FB25CA">
              <w:rPr>
                <w:rFonts w:ascii="Calibri" w:hAnsi="Calibri"/>
                <w:sz w:val="24"/>
                <w:szCs w:val="24"/>
              </w:rPr>
              <w:t xml:space="preserve">ther duties and responsibilities may be set by the </w:t>
            </w:r>
            <w:r w:rsidR="00485078">
              <w:rPr>
                <w:rFonts w:ascii="Calibri" w:hAnsi="Calibri"/>
                <w:sz w:val="24"/>
                <w:szCs w:val="24"/>
              </w:rPr>
              <w:t>Commercial and/or Managing Director</w:t>
            </w:r>
          </w:p>
        </w:tc>
      </w:tr>
      <w:tr w:rsidR="003F6038" w:rsidRPr="00DF3C77" w14:paraId="6071A21B" w14:textId="77777777" w:rsidTr="002767A4">
        <w:trPr>
          <w:trHeight w:val="286"/>
        </w:trPr>
        <w:tc>
          <w:tcPr>
            <w:tcW w:w="1951" w:type="dxa"/>
          </w:tcPr>
          <w:p w14:paraId="56BFB0F9" w14:textId="1647A9D2" w:rsidR="003F6038" w:rsidRDefault="003F6038" w:rsidP="003F6038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Key skills &amp; experience</w:t>
            </w:r>
          </w:p>
        </w:tc>
        <w:tc>
          <w:tcPr>
            <w:tcW w:w="8486" w:type="dxa"/>
            <w:vAlign w:val="center"/>
          </w:tcPr>
          <w:p w14:paraId="2BBD109B" w14:textId="1B6232B2" w:rsidR="001A264B" w:rsidRDefault="001A264B" w:rsidP="000A5D9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Management of </w:t>
            </w:r>
            <w:r w:rsidR="008917BB">
              <w:rPr>
                <w:rFonts w:ascii="Calibri" w:hAnsi="Calibri"/>
                <w:sz w:val="24"/>
                <w:szCs w:val="24"/>
              </w:rPr>
              <w:t>full marketing mix</w:t>
            </w:r>
          </w:p>
          <w:p w14:paraId="213F923C" w14:textId="03417F64" w:rsidR="00931056" w:rsidRDefault="00931056" w:rsidP="000A5D9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Ability to write copy for website and communications and to work with external partners</w:t>
            </w:r>
          </w:p>
          <w:p w14:paraId="0FA26721" w14:textId="382CDA3C" w:rsidR="00F70ED3" w:rsidRDefault="00F70ED3" w:rsidP="000A5D9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Interest and experience in digital marketing</w:t>
            </w:r>
          </w:p>
          <w:p w14:paraId="7E47539B" w14:textId="2F135717" w:rsidR="000A5D96" w:rsidRPr="000A5D96" w:rsidRDefault="000A5D96" w:rsidP="000A5D9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Creative abilities, whether through writing, graphic design, photography, video production or another relevant creative skill</w:t>
            </w:r>
          </w:p>
          <w:p w14:paraId="57AFA3C8" w14:textId="23598124" w:rsidR="00DB1078" w:rsidRDefault="00DB1078" w:rsidP="00DB107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/>
                <w:sz w:val="24"/>
                <w:szCs w:val="24"/>
              </w:rPr>
              <w:t xml:space="preserve">Excellent </w:t>
            </w:r>
            <w:r>
              <w:rPr>
                <w:rFonts w:ascii="Calibri" w:hAnsi="Calibri"/>
                <w:sz w:val="24"/>
                <w:szCs w:val="24"/>
              </w:rPr>
              <w:t xml:space="preserve">verbal and written </w:t>
            </w:r>
            <w:r w:rsidRPr="005D7426">
              <w:rPr>
                <w:rFonts w:ascii="Calibri" w:hAnsi="Calibri"/>
                <w:sz w:val="24"/>
                <w:szCs w:val="24"/>
              </w:rPr>
              <w:t>communication skills at all levels</w:t>
            </w:r>
          </w:p>
          <w:p w14:paraId="65396E70" w14:textId="415A8FF4" w:rsidR="000A5D96" w:rsidRPr="000A5D96" w:rsidRDefault="000A5D96" w:rsidP="000A5D9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Ability to analyse data</w:t>
            </w:r>
          </w:p>
          <w:p w14:paraId="4A514B46" w14:textId="374EF895" w:rsidR="000A5D96" w:rsidRPr="000A5D96" w:rsidRDefault="000A5D96" w:rsidP="000A5D9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Capable of planning and multi-tasking</w:t>
            </w:r>
          </w:p>
          <w:p w14:paraId="1A82A7AE" w14:textId="77777777" w:rsidR="003F6038" w:rsidRDefault="003F6038" w:rsidP="000A5D96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Accuracy and attention to detail in all aspects</w:t>
            </w:r>
          </w:p>
          <w:p w14:paraId="2FA6800E" w14:textId="77777777" w:rsidR="00DB1078" w:rsidRPr="000A5D96" w:rsidRDefault="00DB1078" w:rsidP="00DB107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5D7426">
              <w:rPr>
                <w:rFonts w:ascii="Calibri" w:hAnsi="Calibri" w:cs="Arial"/>
                <w:sz w:val="24"/>
                <w:szCs w:val="24"/>
              </w:rPr>
              <w:t>Computer literacy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in the standard Microsoft programs, and ideally also the Adobe Creative suite</w:t>
            </w:r>
          </w:p>
          <w:p w14:paraId="12F51D4C" w14:textId="3A70335D" w:rsidR="00D37BCB" w:rsidRPr="004D5F77" w:rsidRDefault="00643C9C" w:rsidP="000A5D96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sz w:val="24"/>
                <w:szCs w:val="24"/>
              </w:rPr>
            </w:pPr>
            <w:r w:rsidRPr="005D7426">
              <w:rPr>
                <w:rFonts w:ascii="Calibri" w:hAnsi="Calibri" w:cs="Arial"/>
                <w:sz w:val="24"/>
                <w:szCs w:val="24"/>
              </w:rPr>
              <w:t xml:space="preserve">Strong administrative </w:t>
            </w:r>
            <w:r w:rsidR="00F70ED3">
              <w:rPr>
                <w:rFonts w:ascii="Calibri" w:hAnsi="Calibri" w:cs="Arial"/>
                <w:sz w:val="24"/>
                <w:szCs w:val="24"/>
              </w:rPr>
              <w:t>skills</w:t>
            </w:r>
          </w:p>
        </w:tc>
      </w:tr>
      <w:tr w:rsidR="003F6038" w:rsidRPr="00DF3C77" w14:paraId="305902B6" w14:textId="77777777" w:rsidTr="002767A4">
        <w:trPr>
          <w:trHeight w:val="286"/>
        </w:trPr>
        <w:tc>
          <w:tcPr>
            <w:tcW w:w="1951" w:type="dxa"/>
          </w:tcPr>
          <w:p w14:paraId="6C164BE1" w14:textId="16D1E800" w:rsidR="003F6038" w:rsidRDefault="003F6038" w:rsidP="003F603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E43D9">
              <w:rPr>
                <w:rFonts w:ascii="Calibri" w:hAnsi="Calibri"/>
                <w:b/>
                <w:sz w:val="24"/>
                <w:szCs w:val="24"/>
              </w:rPr>
              <w:lastRenderedPageBreak/>
              <w:t>Behaviours</w:t>
            </w:r>
          </w:p>
        </w:tc>
        <w:tc>
          <w:tcPr>
            <w:tcW w:w="8486" w:type="dxa"/>
            <w:vAlign w:val="center"/>
          </w:tcPr>
          <w:p w14:paraId="0B727AA4" w14:textId="06E51FF8" w:rsidR="003F6038" w:rsidRDefault="003F6038" w:rsidP="00194185">
            <w:pPr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Demonstrate the </w:t>
            </w:r>
            <w:r w:rsidR="008917BB">
              <w:rPr>
                <w:rFonts w:ascii="Calibri" w:hAnsi="Calibri"/>
                <w:sz w:val="24"/>
                <w:szCs w:val="24"/>
              </w:rPr>
              <w:t>Barnes</w:t>
            </w:r>
            <w:r>
              <w:rPr>
                <w:rFonts w:ascii="Calibri" w:hAnsi="Calibri"/>
                <w:sz w:val="24"/>
                <w:szCs w:val="24"/>
              </w:rPr>
              <w:t xml:space="preserve"> Values and work towards the </w:t>
            </w:r>
            <w:r w:rsidR="008917BB">
              <w:rPr>
                <w:rFonts w:ascii="Calibri" w:hAnsi="Calibri"/>
                <w:sz w:val="24"/>
                <w:szCs w:val="24"/>
              </w:rPr>
              <w:t>Barnes</w:t>
            </w:r>
            <w:r>
              <w:rPr>
                <w:rFonts w:ascii="Calibri" w:hAnsi="Calibri"/>
                <w:sz w:val="24"/>
                <w:szCs w:val="24"/>
              </w:rPr>
              <w:t xml:space="preserve"> Vision and Mission in all that you do</w:t>
            </w:r>
          </w:p>
          <w:p w14:paraId="4F675E12" w14:textId="72E07B97" w:rsidR="00194185" w:rsidRDefault="00194185" w:rsidP="00194185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Represent the Marketing department with a </w:t>
            </w:r>
            <w:r w:rsidR="000A5D96">
              <w:rPr>
                <w:rFonts w:ascii="Calibri" w:hAnsi="Calibri" w:cs="Calibri"/>
                <w:sz w:val="24"/>
                <w:szCs w:val="24"/>
              </w:rPr>
              <w:t>respectful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professional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and can-do attitude</w:t>
            </w:r>
          </w:p>
          <w:p w14:paraId="6B045D62" w14:textId="77777777" w:rsidR="00DB1078" w:rsidRPr="005D7426" w:rsidRDefault="00DB1078" w:rsidP="00DB107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Think commercially, always bringing activity back to whether it supercharges the salesforce </w:t>
            </w:r>
          </w:p>
          <w:p w14:paraId="217F7715" w14:textId="77777777" w:rsidR="00DB1078" w:rsidRPr="005D7426" w:rsidRDefault="00DB1078" w:rsidP="00DB107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s</w:t>
            </w:r>
            <w:r w:rsidRPr="005D7426">
              <w:rPr>
                <w:rFonts w:ascii="Calibri" w:hAnsi="Calibri"/>
                <w:sz w:val="24"/>
                <w:szCs w:val="24"/>
              </w:rPr>
              <w:t>elf-</w:t>
            </w:r>
            <w:r>
              <w:rPr>
                <w:rFonts w:ascii="Calibri" w:hAnsi="Calibri"/>
                <w:sz w:val="24"/>
                <w:szCs w:val="24"/>
              </w:rPr>
              <w:t>starter</w:t>
            </w:r>
            <w:r w:rsidRPr="005D742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with</w:t>
            </w:r>
            <w:r w:rsidRPr="005D7426">
              <w:rPr>
                <w:rFonts w:ascii="Calibri" w:hAnsi="Calibri"/>
                <w:sz w:val="24"/>
                <w:szCs w:val="24"/>
              </w:rPr>
              <w:t xml:space="preserve"> the ability to </w:t>
            </w:r>
            <w:r>
              <w:rPr>
                <w:rFonts w:ascii="Calibri" w:hAnsi="Calibri"/>
                <w:sz w:val="24"/>
                <w:szCs w:val="24"/>
              </w:rPr>
              <w:t>juggle many priorities and pressures, while delivering on various deadlines</w:t>
            </w:r>
          </w:p>
          <w:p w14:paraId="12B617C9" w14:textId="6776598C" w:rsidR="003F6038" w:rsidRDefault="00DB1078" w:rsidP="0019418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5D7426">
              <w:rPr>
                <w:rFonts w:ascii="Calibri" w:hAnsi="Calibri"/>
                <w:sz w:val="24"/>
                <w:szCs w:val="24"/>
              </w:rPr>
              <w:t>ersonable</w:t>
            </w:r>
            <w:r>
              <w:rPr>
                <w:rFonts w:ascii="Calibri" w:hAnsi="Calibri"/>
                <w:sz w:val="24"/>
                <w:szCs w:val="24"/>
              </w:rPr>
              <w:t xml:space="preserve"> and confident, and</w:t>
            </w:r>
            <w:r w:rsidRPr="005D7426">
              <w:rPr>
                <w:rFonts w:ascii="Calibri" w:hAnsi="Calibri"/>
                <w:sz w:val="24"/>
                <w:szCs w:val="24"/>
              </w:rPr>
              <w:t xml:space="preserve"> able to get on with colleagues in all teams </w:t>
            </w:r>
            <w:r w:rsidR="003F6038" w:rsidRPr="005D7426">
              <w:rPr>
                <w:rFonts w:ascii="Calibri" w:hAnsi="Calibri"/>
                <w:sz w:val="24"/>
                <w:szCs w:val="24"/>
              </w:rPr>
              <w:t>Keen to learn</w:t>
            </w:r>
            <w:r w:rsidR="00F70ED3">
              <w:rPr>
                <w:rFonts w:ascii="Calibri" w:hAnsi="Calibri"/>
                <w:sz w:val="24"/>
                <w:szCs w:val="24"/>
              </w:rPr>
              <w:t xml:space="preserve"> and</w:t>
            </w:r>
            <w:r w:rsidR="003F6038" w:rsidRPr="005D742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F70ED3">
              <w:rPr>
                <w:rFonts w:ascii="Calibri" w:hAnsi="Calibri"/>
                <w:sz w:val="24"/>
                <w:szCs w:val="24"/>
              </w:rPr>
              <w:t>ambitious to progress</w:t>
            </w:r>
          </w:p>
          <w:p w14:paraId="2E69EA94" w14:textId="76BDE7EF" w:rsidR="00295E1A" w:rsidRPr="00DB1078" w:rsidRDefault="000A5D96" w:rsidP="00DB1078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Approach a fast-paced environment with positivity, team spirit and a determination to succeed</w:t>
            </w:r>
          </w:p>
        </w:tc>
      </w:tr>
      <w:tr w:rsidR="003F6038" w:rsidRPr="00DF3C77" w14:paraId="157A9E63" w14:textId="77777777" w:rsidTr="00295E1A">
        <w:trPr>
          <w:trHeight w:val="286"/>
        </w:trPr>
        <w:tc>
          <w:tcPr>
            <w:tcW w:w="1951" w:type="dxa"/>
          </w:tcPr>
          <w:p w14:paraId="2F3907AB" w14:textId="274AFBDA" w:rsidR="003F6038" w:rsidRPr="000E43D9" w:rsidRDefault="003F6038" w:rsidP="003F603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Essential qualifications and background  </w:t>
            </w:r>
          </w:p>
        </w:tc>
        <w:tc>
          <w:tcPr>
            <w:tcW w:w="8486" w:type="dxa"/>
          </w:tcPr>
          <w:p w14:paraId="67F999B1" w14:textId="77777777" w:rsidR="00DB1078" w:rsidRDefault="00DB1078" w:rsidP="00DB1078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Degree-level educated</w:t>
            </w:r>
          </w:p>
          <w:p w14:paraId="0530A67F" w14:textId="698EFF0A" w:rsidR="000A5D96" w:rsidRDefault="000A5D96" w:rsidP="000A5D9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One to two years’ experience in a</w:t>
            </w:r>
            <w:r w:rsidR="00AC73C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30DFB">
              <w:rPr>
                <w:rFonts w:ascii="Calibri" w:hAnsi="Calibri"/>
                <w:sz w:val="24"/>
                <w:szCs w:val="24"/>
              </w:rPr>
              <w:t xml:space="preserve">commercial and/or </w:t>
            </w:r>
            <w:r>
              <w:rPr>
                <w:rFonts w:ascii="Calibri" w:hAnsi="Calibri"/>
                <w:sz w:val="24"/>
                <w:szCs w:val="24"/>
              </w:rPr>
              <w:t>consumer marketing role</w:t>
            </w:r>
          </w:p>
          <w:p w14:paraId="39E807A9" w14:textId="587DC06D" w:rsidR="00295E1A" w:rsidRPr="008917BB" w:rsidRDefault="00AC73C6" w:rsidP="008917BB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Digital marketing experience </w:t>
            </w:r>
          </w:p>
        </w:tc>
      </w:tr>
      <w:tr w:rsidR="00295E1A" w:rsidRPr="00DF3C77" w14:paraId="334BD072" w14:textId="77777777" w:rsidTr="00295E1A">
        <w:trPr>
          <w:trHeight w:val="286"/>
        </w:trPr>
        <w:tc>
          <w:tcPr>
            <w:tcW w:w="1951" w:type="dxa"/>
          </w:tcPr>
          <w:p w14:paraId="5C36588D" w14:textId="241A8B40" w:rsidR="00295E1A" w:rsidRDefault="00295E1A" w:rsidP="003F6038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Desirable qualifications and background</w:t>
            </w:r>
          </w:p>
        </w:tc>
        <w:tc>
          <w:tcPr>
            <w:tcW w:w="8486" w:type="dxa"/>
          </w:tcPr>
          <w:p w14:paraId="5F80C339" w14:textId="16817421" w:rsidR="00295E1A" w:rsidRDefault="000A5D96" w:rsidP="00295E1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Marketing-related training and/or qualifications</w:t>
            </w:r>
            <w:r w:rsidR="00295E1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2BF00DBD" w14:textId="5B357B96" w:rsidR="00AC73C6" w:rsidRDefault="00AC73C6" w:rsidP="00295E1A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Experience in the insurance industry</w:t>
            </w:r>
          </w:p>
        </w:tc>
      </w:tr>
      <w:tr w:rsidR="003F6038" w:rsidRPr="00DF3C77" w14:paraId="6EB5EE34" w14:textId="77777777" w:rsidTr="002767A4">
        <w:trPr>
          <w:trHeight w:val="286"/>
        </w:trPr>
        <w:tc>
          <w:tcPr>
            <w:tcW w:w="1951" w:type="dxa"/>
          </w:tcPr>
          <w:p w14:paraId="7FB9432E" w14:textId="42F83FC4" w:rsidR="003F6038" w:rsidRDefault="003F6038" w:rsidP="003F6038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Date of </w:t>
            </w:r>
            <w:r>
              <w:rPr>
                <w:rFonts w:ascii="Calibri" w:hAnsi="Calibri"/>
                <w:b/>
                <w:sz w:val="24"/>
                <w:szCs w:val="24"/>
              </w:rPr>
              <w:t>p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reparation</w:t>
            </w:r>
          </w:p>
        </w:tc>
        <w:tc>
          <w:tcPr>
            <w:tcW w:w="8486" w:type="dxa"/>
            <w:vAlign w:val="center"/>
          </w:tcPr>
          <w:p w14:paraId="01532B6F" w14:textId="5D7B87E0" w:rsidR="003F6038" w:rsidRDefault="00931056" w:rsidP="003F603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June</w:t>
            </w:r>
            <w:r w:rsidR="003F6038" w:rsidRPr="000757B8">
              <w:rPr>
                <w:rFonts w:ascii="Calibri" w:hAnsi="Calibri"/>
                <w:sz w:val="24"/>
                <w:szCs w:val="24"/>
              </w:rPr>
              <w:t xml:space="preserve"> 20</w:t>
            </w:r>
            <w:r w:rsidR="00030DFB">
              <w:rPr>
                <w:rFonts w:ascii="Calibri" w:hAnsi="Calibri"/>
                <w:sz w:val="24"/>
                <w:szCs w:val="24"/>
              </w:rPr>
              <w:t>20</w:t>
            </w:r>
            <w:r w:rsidR="003F6038" w:rsidRPr="000757B8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030DFB">
              <w:rPr>
                <w:rFonts w:ascii="Calibri" w:hAnsi="Calibri"/>
                <w:sz w:val="24"/>
                <w:szCs w:val="24"/>
              </w:rPr>
              <w:t>Nick Long</w:t>
            </w:r>
            <w:r w:rsidR="003F6038" w:rsidRPr="000757B8">
              <w:rPr>
                <w:rFonts w:ascii="Calibri" w:hAnsi="Calibri"/>
                <w:sz w:val="24"/>
                <w:szCs w:val="24"/>
              </w:rPr>
              <w:t xml:space="preserve">; </w:t>
            </w:r>
            <w:r w:rsidR="003F6038">
              <w:rPr>
                <w:rFonts w:ascii="Calibri" w:hAnsi="Calibri"/>
                <w:sz w:val="24"/>
                <w:szCs w:val="24"/>
              </w:rPr>
              <w:t xml:space="preserve">Version </w:t>
            </w:r>
            <w:r w:rsidR="00EB5DB2">
              <w:rPr>
                <w:rFonts w:ascii="Calibri" w:hAnsi="Calibri"/>
                <w:sz w:val="24"/>
                <w:szCs w:val="24"/>
              </w:rPr>
              <w:t>3</w:t>
            </w:r>
            <w:r w:rsidR="003F6038" w:rsidRPr="000757B8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  <w:tr w:rsidR="003F6038" w:rsidRPr="00DF3C77" w14:paraId="3812E922" w14:textId="77777777" w:rsidTr="002767A4">
        <w:trPr>
          <w:trHeight w:val="286"/>
        </w:trPr>
        <w:tc>
          <w:tcPr>
            <w:tcW w:w="1951" w:type="dxa"/>
          </w:tcPr>
          <w:p w14:paraId="18BAA31A" w14:textId="1C613920" w:rsidR="003F6038" w:rsidRDefault="003F6038" w:rsidP="003F6038">
            <w:pPr>
              <w:rPr>
                <w:rFonts w:ascii="Calibri" w:hAnsi="Calibri"/>
                <w:b/>
                <w:sz w:val="24"/>
                <w:szCs w:val="24"/>
              </w:rPr>
            </w:pPr>
            <w:r w:rsidRPr="00DF3C77">
              <w:rPr>
                <w:rFonts w:ascii="Calibri" w:hAnsi="Calibri"/>
                <w:b/>
                <w:sz w:val="24"/>
                <w:szCs w:val="24"/>
              </w:rPr>
              <w:t xml:space="preserve">Date </w:t>
            </w:r>
            <w:r>
              <w:rPr>
                <w:rFonts w:ascii="Calibri" w:hAnsi="Calibri"/>
                <w:b/>
                <w:sz w:val="24"/>
                <w:szCs w:val="24"/>
              </w:rPr>
              <w:t>r</w:t>
            </w:r>
            <w:r w:rsidRPr="00DF3C77">
              <w:rPr>
                <w:rFonts w:ascii="Calibri" w:hAnsi="Calibri"/>
                <w:b/>
                <w:sz w:val="24"/>
                <w:szCs w:val="24"/>
              </w:rPr>
              <w:t>evised</w:t>
            </w:r>
          </w:p>
        </w:tc>
        <w:tc>
          <w:tcPr>
            <w:tcW w:w="8486" w:type="dxa"/>
            <w:vAlign w:val="center"/>
          </w:tcPr>
          <w:p w14:paraId="4B0FCC06" w14:textId="77777777" w:rsidR="003F6038" w:rsidRDefault="003F6038" w:rsidP="003F603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53DA1855" w14:textId="77777777" w:rsidR="002325E8" w:rsidRPr="00531BE8" w:rsidRDefault="002325E8" w:rsidP="002325E8">
      <w:pPr>
        <w:jc w:val="both"/>
        <w:rPr>
          <w:szCs w:val="24"/>
        </w:rPr>
      </w:pPr>
    </w:p>
    <w:p w14:paraId="70E448DF" w14:textId="77777777" w:rsidR="00634815" w:rsidRDefault="00634815"/>
    <w:sectPr w:rsidR="00634815" w:rsidSect="00DD6F4C">
      <w:headerReference w:type="even" r:id="rId10"/>
      <w:headerReference w:type="default" r:id="rId11"/>
      <w:footerReference w:type="default" r:id="rId12"/>
      <w:pgSz w:w="11907" w:h="16840" w:code="9"/>
      <w:pgMar w:top="187" w:right="1440" w:bottom="1440" w:left="1440" w:header="510" w:footer="2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DD2C1" w14:textId="77777777" w:rsidR="0016167B" w:rsidRDefault="0016167B">
      <w:r>
        <w:separator/>
      </w:r>
    </w:p>
  </w:endnote>
  <w:endnote w:type="continuationSeparator" w:id="0">
    <w:p w14:paraId="30A7EE25" w14:textId="77777777" w:rsidR="0016167B" w:rsidRDefault="0016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5D476" w14:textId="77777777" w:rsidR="004831E5" w:rsidRPr="00AF5333" w:rsidRDefault="00523BD1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25C1" w14:textId="77777777" w:rsidR="0016167B" w:rsidRDefault="0016167B">
      <w:r>
        <w:separator/>
      </w:r>
    </w:p>
  </w:footnote>
  <w:footnote w:type="continuationSeparator" w:id="0">
    <w:p w14:paraId="327CE656" w14:textId="77777777" w:rsidR="0016167B" w:rsidRDefault="0016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4236" w14:textId="77777777" w:rsidR="004831E5" w:rsidRDefault="002325E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6B86" w14:textId="77777777" w:rsidR="004831E5" w:rsidRDefault="002325E8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BB1"/>
    <w:multiLevelType w:val="hybridMultilevel"/>
    <w:tmpl w:val="F6BC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B248A"/>
    <w:multiLevelType w:val="multilevel"/>
    <w:tmpl w:val="11D6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B70DA"/>
    <w:multiLevelType w:val="hybridMultilevel"/>
    <w:tmpl w:val="467C505E"/>
    <w:lvl w:ilvl="0" w:tplc="BDEA39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A7641"/>
    <w:multiLevelType w:val="hybridMultilevel"/>
    <w:tmpl w:val="B4E8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450C"/>
    <w:multiLevelType w:val="hybridMultilevel"/>
    <w:tmpl w:val="51C8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155DB"/>
    <w:multiLevelType w:val="hybridMultilevel"/>
    <w:tmpl w:val="EE84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B4B26"/>
    <w:multiLevelType w:val="hybridMultilevel"/>
    <w:tmpl w:val="55A64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A5C97"/>
    <w:multiLevelType w:val="hybridMultilevel"/>
    <w:tmpl w:val="AE488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B1C32"/>
    <w:multiLevelType w:val="hybridMultilevel"/>
    <w:tmpl w:val="D860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B1122"/>
    <w:multiLevelType w:val="multilevel"/>
    <w:tmpl w:val="D5A8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57BFF"/>
    <w:multiLevelType w:val="hybridMultilevel"/>
    <w:tmpl w:val="8A7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61FFD"/>
    <w:multiLevelType w:val="hybridMultilevel"/>
    <w:tmpl w:val="A872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B59D2"/>
    <w:multiLevelType w:val="hybridMultilevel"/>
    <w:tmpl w:val="3A428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C548F4"/>
    <w:multiLevelType w:val="multilevel"/>
    <w:tmpl w:val="F4C2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B97901"/>
    <w:multiLevelType w:val="hybridMultilevel"/>
    <w:tmpl w:val="D358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5380D"/>
    <w:multiLevelType w:val="hybridMultilevel"/>
    <w:tmpl w:val="F4946454"/>
    <w:lvl w:ilvl="0" w:tplc="BDEA39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318BF"/>
    <w:multiLevelType w:val="multilevel"/>
    <w:tmpl w:val="06C6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1405D1"/>
    <w:multiLevelType w:val="hybridMultilevel"/>
    <w:tmpl w:val="A0E273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78458FF"/>
    <w:multiLevelType w:val="hybridMultilevel"/>
    <w:tmpl w:val="A062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63C10"/>
    <w:multiLevelType w:val="hybridMultilevel"/>
    <w:tmpl w:val="FF24A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18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0"/>
  </w:num>
  <w:num w:numId="12">
    <w:abstractNumId w:val="17"/>
  </w:num>
  <w:num w:numId="13">
    <w:abstractNumId w:val="8"/>
  </w:num>
  <w:num w:numId="14">
    <w:abstractNumId w:val="11"/>
  </w:num>
  <w:num w:numId="15">
    <w:abstractNumId w:val="5"/>
  </w:num>
  <w:num w:numId="16">
    <w:abstractNumId w:val="15"/>
  </w:num>
  <w:num w:numId="17">
    <w:abstractNumId w:val="7"/>
  </w:num>
  <w:num w:numId="18">
    <w:abstractNumId w:val="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E8"/>
    <w:rsid w:val="00030DFB"/>
    <w:rsid w:val="00056C4C"/>
    <w:rsid w:val="000A588D"/>
    <w:rsid w:val="000A5D96"/>
    <w:rsid w:val="000B04B0"/>
    <w:rsid w:val="000D3002"/>
    <w:rsid w:val="00103339"/>
    <w:rsid w:val="001169EB"/>
    <w:rsid w:val="0013251E"/>
    <w:rsid w:val="0014480C"/>
    <w:rsid w:val="0016167B"/>
    <w:rsid w:val="001757CC"/>
    <w:rsid w:val="00194185"/>
    <w:rsid w:val="001A264B"/>
    <w:rsid w:val="001C291A"/>
    <w:rsid w:val="001D2E7E"/>
    <w:rsid w:val="001F7075"/>
    <w:rsid w:val="00204B3C"/>
    <w:rsid w:val="0022472B"/>
    <w:rsid w:val="002325E8"/>
    <w:rsid w:val="00240746"/>
    <w:rsid w:val="002478D5"/>
    <w:rsid w:val="002771E3"/>
    <w:rsid w:val="00285E2A"/>
    <w:rsid w:val="00291896"/>
    <w:rsid w:val="00295E1A"/>
    <w:rsid w:val="002A1E93"/>
    <w:rsid w:val="002A6174"/>
    <w:rsid w:val="002B14FE"/>
    <w:rsid w:val="002C71AF"/>
    <w:rsid w:val="002F1552"/>
    <w:rsid w:val="003049BC"/>
    <w:rsid w:val="00356AE4"/>
    <w:rsid w:val="0036405A"/>
    <w:rsid w:val="00386397"/>
    <w:rsid w:val="003A0222"/>
    <w:rsid w:val="003B78DF"/>
    <w:rsid w:val="003D566D"/>
    <w:rsid w:val="003F6038"/>
    <w:rsid w:val="00402192"/>
    <w:rsid w:val="00406792"/>
    <w:rsid w:val="00432A9B"/>
    <w:rsid w:val="0043329A"/>
    <w:rsid w:val="004405EC"/>
    <w:rsid w:val="00460212"/>
    <w:rsid w:val="00467F1A"/>
    <w:rsid w:val="00480D57"/>
    <w:rsid w:val="00485078"/>
    <w:rsid w:val="00493021"/>
    <w:rsid w:val="004934DF"/>
    <w:rsid w:val="004970FB"/>
    <w:rsid w:val="004A199C"/>
    <w:rsid w:val="004C372A"/>
    <w:rsid w:val="004C7873"/>
    <w:rsid w:val="004D5F77"/>
    <w:rsid w:val="00512977"/>
    <w:rsid w:val="00523BD1"/>
    <w:rsid w:val="00570567"/>
    <w:rsid w:val="00594735"/>
    <w:rsid w:val="005C26BF"/>
    <w:rsid w:val="005D7426"/>
    <w:rsid w:val="005E5457"/>
    <w:rsid w:val="00604794"/>
    <w:rsid w:val="00634815"/>
    <w:rsid w:val="00643C9C"/>
    <w:rsid w:val="00647E8F"/>
    <w:rsid w:val="006776CB"/>
    <w:rsid w:val="0068690A"/>
    <w:rsid w:val="00695B6F"/>
    <w:rsid w:val="006B25CE"/>
    <w:rsid w:val="006F5684"/>
    <w:rsid w:val="006F595F"/>
    <w:rsid w:val="00747EFD"/>
    <w:rsid w:val="007526B8"/>
    <w:rsid w:val="0075364B"/>
    <w:rsid w:val="00766FB2"/>
    <w:rsid w:val="00771463"/>
    <w:rsid w:val="007B2BC8"/>
    <w:rsid w:val="007D4F9C"/>
    <w:rsid w:val="007E6CB4"/>
    <w:rsid w:val="008136F9"/>
    <w:rsid w:val="008562AF"/>
    <w:rsid w:val="00863557"/>
    <w:rsid w:val="008701CD"/>
    <w:rsid w:val="0087488D"/>
    <w:rsid w:val="008917BB"/>
    <w:rsid w:val="008D25DD"/>
    <w:rsid w:val="008E0CA7"/>
    <w:rsid w:val="008E3FB7"/>
    <w:rsid w:val="008F0399"/>
    <w:rsid w:val="008F55D8"/>
    <w:rsid w:val="00931056"/>
    <w:rsid w:val="009334E5"/>
    <w:rsid w:val="009360C6"/>
    <w:rsid w:val="009555EB"/>
    <w:rsid w:val="0096054E"/>
    <w:rsid w:val="00961D9B"/>
    <w:rsid w:val="0099327E"/>
    <w:rsid w:val="009F6DFB"/>
    <w:rsid w:val="00A13591"/>
    <w:rsid w:val="00A20F23"/>
    <w:rsid w:val="00A258F6"/>
    <w:rsid w:val="00A26AF0"/>
    <w:rsid w:val="00AC73C6"/>
    <w:rsid w:val="00AF16BA"/>
    <w:rsid w:val="00B042CD"/>
    <w:rsid w:val="00B11474"/>
    <w:rsid w:val="00B16011"/>
    <w:rsid w:val="00B445ED"/>
    <w:rsid w:val="00BF281F"/>
    <w:rsid w:val="00C04890"/>
    <w:rsid w:val="00C22015"/>
    <w:rsid w:val="00C2544D"/>
    <w:rsid w:val="00C56D71"/>
    <w:rsid w:val="00C61946"/>
    <w:rsid w:val="00C62F12"/>
    <w:rsid w:val="00C716F2"/>
    <w:rsid w:val="00C7345C"/>
    <w:rsid w:val="00C748B0"/>
    <w:rsid w:val="00C967CF"/>
    <w:rsid w:val="00CB19AE"/>
    <w:rsid w:val="00D1239D"/>
    <w:rsid w:val="00D31397"/>
    <w:rsid w:val="00D37BCB"/>
    <w:rsid w:val="00D43F25"/>
    <w:rsid w:val="00D72E44"/>
    <w:rsid w:val="00DB1078"/>
    <w:rsid w:val="00DB7BB6"/>
    <w:rsid w:val="00DD581F"/>
    <w:rsid w:val="00DE39E9"/>
    <w:rsid w:val="00DE44D9"/>
    <w:rsid w:val="00DF3F02"/>
    <w:rsid w:val="00E002E3"/>
    <w:rsid w:val="00E06CA3"/>
    <w:rsid w:val="00E247B7"/>
    <w:rsid w:val="00E43BE0"/>
    <w:rsid w:val="00E62881"/>
    <w:rsid w:val="00E80447"/>
    <w:rsid w:val="00E97D0F"/>
    <w:rsid w:val="00EB5DB2"/>
    <w:rsid w:val="00EC674F"/>
    <w:rsid w:val="00ED1038"/>
    <w:rsid w:val="00F017E0"/>
    <w:rsid w:val="00F31A6C"/>
    <w:rsid w:val="00F70ED3"/>
    <w:rsid w:val="00F76579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3EABC"/>
  <w15:docId w15:val="{747034BA-D281-4BF5-9D5B-1515A520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E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25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E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2325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E8"/>
    <w:rPr>
      <w:rFonts w:ascii="Arial" w:eastAsia="Times New Roman" w:hAnsi="Arial" w:cs="Times New Roman"/>
      <w:szCs w:val="20"/>
    </w:rPr>
  </w:style>
  <w:style w:type="paragraph" w:customStyle="1" w:styleId="MediumGrid21">
    <w:name w:val="Medium Grid 21"/>
    <w:qFormat/>
    <w:rsid w:val="002325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ummary">
    <w:name w:val="summary"/>
    <w:rsid w:val="002325E8"/>
  </w:style>
  <w:style w:type="paragraph" w:styleId="BalloonText">
    <w:name w:val="Balloon Text"/>
    <w:basedOn w:val="Normal"/>
    <w:link w:val="BalloonTextChar"/>
    <w:uiPriority w:val="99"/>
    <w:semiHidden/>
    <w:unhideWhenUsed/>
    <w:rsid w:val="00103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33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742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D7426"/>
    <w:pPr>
      <w:spacing w:after="120"/>
      <w:ind w:left="1418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D742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2742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042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695A6C1B5FA478FD85E66F19C102A" ma:contentTypeVersion="6" ma:contentTypeDescription="Create a new document." ma:contentTypeScope="" ma:versionID="d5c22c1826cd30e7a5012dd3afc40395">
  <xsd:schema xmlns:xsd="http://www.w3.org/2001/XMLSchema" xmlns:xs="http://www.w3.org/2001/XMLSchema" xmlns:p="http://schemas.microsoft.com/office/2006/metadata/properties" xmlns:ns3="298537b0-4664-41d1-b1b8-7b4dd33413f2" targetNamespace="http://schemas.microsoft.com/office/2006/metadata/properties" ma:root="true" ma:fieldsID="073ed4920524389ca08d0ce920a62f81" ns3:_="">
    <xsd:import namespace="298537b0-4664-41d1-b1b8-7b4dd3341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537b0-4664-41d1-b1b8-7b4dd3341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14C55-1716-41DD-9C7D-1BC0EEE6C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5E773-A21A-4E6F-860D-EA2AAE3CB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537b0-4664-41d1-b1b8-7b4dd3341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56BF4-148E-4632-A2C3-A3D230C70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Pasky Iaciofano</dc:creator>
  <cp:lastModifiedBy>Ellie Billers</cp:lastModifiedBy>
  <cp:revision>2</cp:revision>
  <cp:lastPrinted>2019-07-24T14:57:00Z</cp:lastPrinted>
  <dcterms:created xsi:type="dcterms:W3CDTF">2020-06-23T14:31:00Z</dcterms:created>
  <dcterms:modified xsi:type="dcterms:W3CDTF">2020-06-23T14:31:00Z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0x0101007E1695A6C1B5FA478FD85E66F19C102A</vt:lpwstr>
  </property>
</Properties>
</file>