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06"/>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6998"/>
      </w:tblGrid>
      <w:tr w:rsidR="00427D88" w:rsidRPr="001D0907" w14:paraId="67FCDAD8" w14:textId="77777777" w:rsidTr="001E177F">
        <w:trPr>
          <w:trHeight w:val="504"/>
        </w:trPr>
        <w:tc>
          <w:tcPr>
            <w:tcW w:w="9618" w:type="dxa"/>
            <w:gridSpan w:val="2"/>
            <w:vAlign w:val="center"/>
          </w:tcPr>
          <w:p w14:paraId="3B23D05A" w14:textId="77777777" w:rsidR="00427D88" w:rsidRPr="001D0907" w:rsidRDefault="00427D88" w:rsidP="001E177F">
            <w:pPr>
              <w:jc w:val="center"/>
              <w:rPr>
                <w:rFonts w:asciiTheme="minorHAnsi" w:hAnsiTheme="minorHAnsi" w:cstheme="minorHAnsi"/>
                <w:b/>
                <w:sz w:val="20"/>
              </w:rPr>
            </w:pPr>
            <w:r w:rsidRPr="001D0907">
              <w:rPr>
                <w:rFonts w:asciiTheme="minorHAnsi" w:hAnsiTheme="minorHAnsi" w:cstheme="minorHAnsi"/>
                <w:b/>
                <w:sz w:val="20"/>
              </w:rPr>
              <w:t xml:space="preserve">Job description </w:t>
            </w:r>
          </w:p>
        </w:tc>
      </w:tr>
      <w:tr w:rsidR="00427D88" w:rsidRPr="001D0907" w14:paraId="5EA2E4A5" w14:textId="77777777" w:rsidTr="001E177F">
        <w:trPr>
          <w:trHeight w:val="286"/>
        </w:trPr>
        <w:tc>
          <w:tcPr>
            <w:tcW w:w="2620" w:type="dxa"/>
            <w:vAlign w:val="center"/>
          </w:tcPr>
          <w:p w14:paraId="6A647B9D"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Role</w:t>
            </w:r>
          </w:p>
        </w:tc>
        <w:tc>
          <w:tcPr>
            <w:tcW w:w="6998" w:type="dxa"/>
            <w:vAlign w:val="center"/>
          </w:tcPr>
          <w:p w14:paraId="2BE72C80" w14:textId="094B05A4"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Role </w:instrText>
            </w:r>
            <w:r w:rsidRPr="001D0907">
              <w:rPr>
                <w:rFonts w:asciiTheme="minorHAnsi" w:hAnsiTheme="minorHAnsi" w:cstheme="minorHAnsi"/>
                <w:sz w:val="20"/>
              </w:rPr>
              <w:fldChar w:fldCharType="separate"/>
            </w:r>
            <w:r w:rsidR="00515DB4">
              <w:rPr>
                <w:rFonts w:asciiTheme="minorHAnsi" w:hAnsiTheme="minorHAnsi" w:cstheme="minorHAnsi"/>
                <w:noProof/>
                <w:sz w:val="20"/>
              </w:rPr>
              <w:t>Sales</w:t>
            </w:r>
            <w:r w:rsidR="00427D88" w:rsidRPr="001D0907">
              <w:rPr>
                <w:rFonts w:asciiTheme="minorHAnsi" w:hAnsiTheme="minorHAnsi" w:cstheme="minorHAnsi"/>
                <w:noProof/>
                <w:sz w:val="20"/>
              </w:rPr>
              <w:t xml:space="preserve"> Advisor</w:t>
            </w:r>
            <w:r w:rsidRPr="001D0907">
              <w:rPr>
                <w:rFonts w:asciiTheme="minorHAnsi" w:hAnsiTheme="minorHAnsi" w:cstheme="minorHAnsi"/>
                <w:sz w:val="20"/>
              </w:rPr>
              <w:fldChar w:fldCharType="end"/>
            </w:r>
          </w:p>
        </w:tc>
      </w:tr>
      <w:tr w:rsidR="00427D88" w:rsidRPr="001D0907" w14:paraId="3F5CC388" w14:textId="77777777" w:rsidTr="001E177F">
        <w:trPr>
          <w:trHeight w:val="286"/>
        </w:trPr>
        <w:tc>
          <w:tcPr>
            <w:tcW w:w="2620" w:type="dxa"/>
            <w:vAlign w:val="center"/>
          </w:tcPr>
          <w:p w14:paraId="2A2A65FC"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Main purpose of the role</w:t>
            </w:r>
          </w:p>
        </w:tc>
        <w:tc>
          <w:tcPr>
            <w:tcW w:w="6998" w:type="dxa"/>
            <w:vAlign w:val="center"/>
          </w:tcPr>
          <w:p w14:paraId="3797386F"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"Main_purpose_of_the_role"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To provide support to personal lines c</w:t>
            </w:r>
            <w:r w:rsidR="00C93FCF" w:rsidRPr="001D0907">
              <w:rPr>
                <w:rFonts w:asciiTheme="minorHAnsi" w:hAnsiTheme="minorHAnsi" w:cstheme="minorHAnsi"/>
                <w:noProof/>
                <w:sz w:val="20"/>
              </w:rPr>
              <w:t>ustomer</w:t>
            </w:r>
            <w:r w:rsidR="00427D88" w:rsidRPr="001D0907">
              <w:rPr>
                <w:rFonts w:asciiTheme="minorHAnsi" w:hAnsiTheme="minorHAnsi" w:cstheme="minorHAnsi"/>
                <w:noProof/>
                <w:sz w:val="20"/>
              </w:rPr>
              <w:t xml:space="preserve">s and ensure retention of renewal business, servicing of existing accounts in line with the set Key Performance Indicators provided by the company, and in accordance with company procedures and regulatory requirements. This is predominantly a customer service role that requires a sales approach to dealing with </w:t>
            </w:r>
            <w:r w:rsidR="00C93FCF" w:rsidRPr="001D0907">
              <w:rPr>
                <w:rFonts w:asciiTheme="minorHAnsi" w:hAnsiTheme="minorHAnsi" w:cstheme="minorHAnsi"/>
                <w:noProof/>
                <w:sz w:val="20"/>
              </w:rPr>
              <w:t>customer</w:t>
            </w:r>
            <w:r w:rsidR="00427D88" w:rsidRPr="001D0907">
              <w:rPr>
                <w:rFonts w:asciiTheme="minorHAnsi" w:hAnsiTheme="minorHAnsi" w:cstheme="minorHAnsi"/>
                <w:noProof/>
                <w:sz w:val="20"/>
              </w:rPr>
              <w:t>s. There will be an element of outbound calling from various lead databases, as required by the company.</w:t>
            </w:r>
            <w:r w:rsidRPr="001D0907">
              <w:rPr>
                <w:rFonts w:asciiTheme="minorHAnsi" w:hAnsiTheme="minorHAnsi" w:cstheme="minorHAnsi"/>
                <w:sz w:val="20"/>
              </w:rPr>
              <w:fldChar w:fldCharType="end"/>
            </w:r>
            <w:r w:rsidR="00C93FCF" w:rsidRPr="001D0907">
              <w:rPr>
                <w:rFonts w:asciiTheme="minorHAnsi" w:hAnsiTheme="minorHAnsi" w:cstheme="minorHAnsi"/>
                <w:sz w:val="20"/>
              </w:rPr>
              <w:t xml:space="preserve"> </w:t>
            </w:r>
          </w:p>
        </w:tc>
      </w:tr>
      <w:tr w:rsidR="00427D88" w:rsidRPr="001D0907" w14:paraId="132EA369" w14:textId="77777777" w:rsidTr="001E177F">
        <w:trPr>
          <w:trHeight w:val="269"/>
        </w:trPr>
        <w:tc>
          <w:tcPr>
            <w:tcW w:w="2620" w:type="dxa"/>
            <w:vAlign w:val="center"/>
          </w:tcPr>
          <w:p w14:paraId="64C5FDA3"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 xml:space="preserve">Location </w:t>
            </w:r>
          </w:p>
        </w:tc>
        <w:tc>
          <w:tcPr>
            <w:tcW w:w="6998" w:type="dxa"/>
            <w:vAlign w:val="center"/>
          </w:tcPr>
          <w:p w14:paraId="1AA05020"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"Location_"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St Neots</w:t>
            </w:r>
            <w:r w:rsidRPr="001D0907">
              <w:rPr>
                <w:rFonts w:asciiTheme="minorHAnsi" w:hAnsiTheme="minorHAnsi" w:cstheme="minorHAnsi"/>
                <w:sz w:val="20"/>
              </w:rPr>
              <w:fldChar w:fldCharType="end"/>
            </w:r>
          </w:p>
        </w:tc>
      </w:tr>
      <w:tr w:rsidR="00427D88" w:rsidRPr="001D0907" w14:paraId="527A5BB8" w14:textId="77777777" w:rsidTr="001E177F">
        <w:trPr>
          <w:trHeight w:val="286"/>
        </w:trPr>
        <w:tc>
          <w:tcPr>
            <w:tcW w:w="2620" w:type="dxa"/>
            <w:vAlign w:val="center"/>
          </w:tcPr>
          <w:p w14:paraId="7F3FA711"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Working hours</w:t>
            </w:r>
          </w:p>
        </w:tc>
        <w:tc>
          <w:tcPr>
            <w:tcW w:w="6998" w:type="dxa"/>
            <w:vAlign w:val="center"/>
          </w:tcPr>
          <w:p w14:paraId="47F932A8" w14:textId="54FD5C9C" w:rsidR="00EA0E64" w:rsidRPr="001D0907" w:rsidRDefault="003C7D42" w:rsidP="001E177F">
            <w:pPr>
              <w:rPr>
                <w:rFonts w:asciiTheme="minorHAnsi" w:hAnsiTheme="minorHAnsi" w:cstheme="minorHAnsi"/>
                <w:sz w:val="20"/>
              </w:rPr>
            </w:pPr>
            <w:r>
              <w:rPr>
                <w:rFonts w:asciiTheme="minorHAnsi" w:hAnsiTheme="minorHAnsi" w:cstheme="minorHAnsi"/>
                <w:sz w:val="20"/>
              </w:rPr>
              <w:t>1</w:t>
            </w:r>
            <w:r w:rsidR="00EA0E64" w:rsidRPr="001D0907">
              <w:rPr>
                <w:rFonts w:asciiTheme="minorHAnsi" w:hAnsiTheme="minorHAnsi" w:cstheme="minorHAnsi"/>
                <w:sz w:val="20"/>
              </w:rPr>
              <w:t xml:space="preserve"> weeks in </w:t>
            </w:r>
            <w:r>
              <w:rPr>
                <w:rFonts w:asciiTheme="minorHAnsi" w:hAnsiTheme="minorHAnsi" w:cstheme="minorHAnsi"/>
                <w:sz w:val="20"/>
              </w:rPr>
              <w:t>4</w:t>
            </w:r>
            <w:r w:rsidR="00EA0E64" w:rsidRPr="001D0907">
              <w:rPr>
                <w:rFonts w:asciiTheme="minorHAnsi" w:hAnsiTheme="minorHAnsi" w:cstheme="minorHAnsi"/>
                <w:sz w:val="20"/>
              </w:rPr>
              <w:t xml:space="preserve"> 0800 until 1600 Mon to Fri</w:t>
            </w:r>
          </w:p>
          <w:p w14:paraId="3E193E0F" w14:textId="63C287B0" w:rsidR="00EA0E64" w:rsidRDefault="003C7D42" w:rsidP="001E177F">
            <w:pPr>
              <w:rPr>
                <w:rFonts w:asciiTheme="minorHAnsi" w:hAnsiTheme="minorHAnsi" w:cstheme="minorHAnsi"/>
                <w:sz w:val="20"/>
              </w:rPr>
            </w:pPr>
            <w:r>
              <w:rPr>
                <w:rFonts w:asciiTheme="minorHAnsi" w:hAnsiTheme="minorHAnsi" w:cstheme="minorHAnsi"/>
                <w:sz w:val="20"/>
              </w:rPr>
              <w:t>2</w:t>
            </w:r>
            <w:r w:rsidR="00EA0E64" w:rsidRPr="001D0907">
              <w:rPr>
                <w:rFonts w:asciiTheme="minorHAnsi" w:hAnsiTheme="minorHAnsi" w:cstheme="minorHAnsi"/>
                <w:sz w:val="20"/>
              </w:rPr>
              <w:t xml:space="preserve"> week</w:t>
            </w:r>
            <w:r>
              <w:rPr>
                <w:rFonts w:asciiTheme="minorHAnsi" w:hAnsiTheme="minorHAnsi" w:cstheme="minorHAnsi"/>
                <w:sz w:val="20"/>
              </w:rPr>
              <w:t>s</w:t>
            </w:r>
            <w:r w:rsidR="00EA0E64" w:rsidRPr="001D0907">
              <w:rPr>
                <w:rFonts w:asciiTheme="minorHAnsi" w:hAnsiTheme="minorHAnsi" w:cstheme="minorHAnsi"/>
                <w:sz w:val="20"/>
              </w:rPr>
              <w:t xml:space="preserve"> in </w:t>
            </w:r>
            <w:r>
              <w:rPr>
                <w:rFonts w:asciiTheme="minorHAnsi" w:hAnsiTheme="minorHAnsi" w:cstheme="minorHAnsi"/>
                <w:sz w:val="20"/>
              </w:rPr>
              <w:t>4</w:t>
            </w:r>
            <w:r w:rsidR="00EA0E64" w:rsidRPr="001D0907">
              <w:rPr>
                <w:rFonts w:asciiTheme="minorHAnsi" w:hAnsiTheme="minorHAnsi" w:cstheme="minorHAnsi"/>
                <w:sz w:val="20"/>
              </w:rPr>
              <w:t xml:space="preserve"> </w:t>
            </w:r>
            <w:r>
              <w:rPr>
                <w:rFonts w:asciiTheme="minorHAnsi" w:hAnsiTheme="minorHAnsi" w:cstheme="minorHAnsi"/>
                <w:sz w:val="20"/>
              </w:rPr>
              <w:t>0900</w:t>
            </w:r>
            <w:r w:rsidR="00EA0E64" w:rsidRPr="001D0907">
              <w:rPr>
                <w:rFonts w:asciiTheme="minorHAnsi" w:hAnsiTheme="minorHAnsi" w:cstheme="minorHAnsi"/>
                <w:sz w:val="20"/>
              </w:rPr>
              <w:t xml:space="preserve"> until </w:t>
            </w:r>
            <w:r>
              <w:rPr>
                <w:rFonts w:asciiTheme="minorHAnsi" w:hAnsiTheme="minorHAnsi" w:cstheme="minorHAnsi"/>
                <w:sz w:val="20"/>
              </w:rPr>
              <w:t>17</w:t>
            </w:r>
            <w:r w:rsidR="00EA0E64" w:rsidRPr="001D0907">
              <w:rPr>
                <w:rFonts w:asciiTheme="minorHAnsi" w:hAnsiTheme="minorHAnsi" w:cstheme="minorHAnsi"/>
                <w:sz w:val="20"/>
              </w:rPr>
              <w:t>00 Mon to Fri</w:t>
            </w:r>
          </w:p>
          <w:p w14:paraId="79DF0311" w14:textId="3C547F38" w:rsidR="003C7D42" w:rsidRPr="001D0907" w:rsidRDefault="003C7D42" w:rsidP="003C7D42">
            <w:pPr>
              <w:rPr>
                <w:rFonts w:asciiTheme="minorHAnsi" w:hAnsiTheme="minorHAnsi" w:cstheme="minorHAnsi"/>
                <w:sz w:val="20"/>
              </w:rPr>
            </w:pPr>
            <w:r>
              <w:rPr>
                <w:rFonts w:asciiTheme="minorHAnsi" w:hAnsiTheme="minorHAnsi" w:cstheme="minorHAnsi"/>
                <w:sz w:val="20"/>
              </w:rPr>
              <w:t>1</w:t>
            </w:r>
            <w:r w:rsidRPr="001D0907">
              <w:rPr>
                <w:rFonts w:asciiTheme="minorHAnsi" w:hAnsiTheme="minorHAnsi" w:cstheme="minorHAnsi"/>
                <w:sz w:val="20"/>
              </w:rPr>
              <w:t xml:space="preserve"> weeks in </w:t>
            </w:r>
            <w:r>
              <w:rPr>
                <w:rFonts w:asciiTheme="minorHAnsi" w:hAnsiTheme="minorHAnsi" w:cstheme="minorHAnsi"/>
                <w:sz w:val="20"/>
              </w:rPr>
              <w:t>4</w:t>
            </w:r>
            <w:r w:rsidRPr="001D0907">
              <w:rPr>
                <w:rFonts w:asciiTheme="minorHAnsi" w:hAnsiTheme="minorHAnsi" w:cstheme="minorHAnsi"/>
                <w:sz w:val="20"/>
              </w:rPr>
              <w:t xml:space="preserve"> </w:t>
            </w:r>
            <w:r>
              <w:rPr>
                <w:rFonts w:asciiTheme="minorHAnsi" w:hAnsiTheme="minorHAnsi" w:cstheme="minorHAnsi"/>
                <w:sz w:val="20"/>
              </w:rPr>
              <w:t>10</w:t>
            </w:r>
            <w:r w:rsidRPr="001D0907">
              <w:rPr>
                <w:rFonts w:asciiTheme="minorHAnsi" w:hAnsiTheme="minorHAnsi" w:cstheme="minorHAnsi"/>
                <w:sz w:val="20"/>
              </w:rPr>
              <w:t>00 until 1</w:t>
            </w:r>
            <w:r>
              <w:rPr>
                <w:rFonts w:asciiTheme="minorHAnsi" w:hAnsiTheme="minorHAnsi" w:cstheme="minorHAnsi"/>
                <w:sz w:val="20"/>
              </w:rPr>
              <w:t>8</w:t>
            </w:r>
            <w:r w:rsidRPr="001D0907">
              <w:rPr>
                <w:rFonts w:asciiTheme="minorHAnsi" w:hAnsiTheme="minorHAnsi" w:cstheme="minorHAnsi"/>
                <w:sz w:val="20"/>
              </w:rPr>
              <w:t>00 Mon to Fri</w:t>
            </w:r>
          </w:p>
          <w:p w14:paraId="696E95EC" w14:textId="751DA4A9"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"Shift"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 xml:space="preserve">Saturday shifts from </w:t>
            </w:r>
            <w:r w:rsidR="00EA0E64" w:rsidRPr="001D0907">
              <w:rPr>
                <w:rFonts w:asciiTheme="minorHAnsi" w:hAnsiTheme="minorHAnsi" w:cstheme="minorHAnsi"/>
                <w:noProof/>
                <w:sz w:val="20"/>
              </w:rPr>
              <w:t>0800</w:t>
            </w:r>
            <w:r w:rsidR="00427D88" w:rsidRPr="001D0907">
              <w:rPr>
                <w:rFonts w:asciiTheme="minorHAnsi" w:hAnsiTheme="minorHAnsi" w:cstheme="minorHAnsi"/>
                <w:noProof/>
                <w:sz w:val="20"/>
              </w:rPr>
              <w:t xml:space="preserve"> </w:t>
            </w:r>
            <w:r w:rsidR="00EA0E64" w:rsidRPr="001D0907">
              <w:rPr>
                <w:rFonts w:asciiTheme="minorHAnsi" w:hAnsiTheme="minorHAnsi" w:cstheme="minorHAnsi"/>
                <w:noProof/>
                <w:sz w:val="20"/>
              </w:rPr>
              <w:t xml:space="preserve">until 1200 </w:t>
            </w:r>
            <w:r w:rsidR="00427D88" w:rsidRPr="001D0907">
              <w:rPr>
                <w:rFonts w:asciiTheme="minorHAnsi" w:hAnsiTheme="minorHAnsi" w:cstheme="minorHAnsi"/>
                <w:noProof/>
                <w:sz w:val="20"/>
              </w:rPr>
              <w:t>on a rota basis</w:t>
            </w:r>
            <w:r w:rsidRPr="001D0907">
              <w:rPr>
                <w:rFonts w:asciiTheme="minorHAnsi" w:hAnsiTheme="minorHAnsi" w:cstheme="minorHAnsi"/>
                <w:sz w:val="20"/>
              </w:rPr>
              <w:fldChar w:fldCharType="end"/>
            </w:r>
            <w:r w:rsidR="003C7D42">
              <w:rPr>
                <w:rFonts w:asciiTheme="minorHAnsi" w:hAnsiTheme="minorHAnsi" w:cstheme="minorHAnsi"/>
                <w:sz w:val="20"/>
              </w:rPr>
              <w:t xml:space="preserve">, 1 week in 3 </w:t>
            </w:r>
          </w:p>
        </w:tc>
      </w:tr>
      <w:tr w:rsidR="00427D88" w:rsidRPr="001D0907" w14:paraId="7771F6FC" w14:textId="77777777" w:rsidTr="001E177F">
        <w:trPr>
          <w:trHeight w:val="286"/>
        </w:trPr>
        <w:tc>
          <w:tcPr>
            <w:tcW w:w="2620" w:type="dxa"/>
            <w:vAlign w:val="center"/>
          </w:tcPr>
          <w:p w14:paraId="3B1D8BA5"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Department</w:t>
            </w:r>
          </w:p>
        </w:tc>
        <w:tc>
          <w:tcPr>
            <w:tcW w:w="6998" w:type="dxa"/>
            <w:vAlign w:val="center"/>
          </w:tcPr>
          <w:p w14:paraId="7782FEB2" w14:textId="57012105"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"Department" </w:instrText>
            </w:r>
            <w:r w:rsidRPr="001D0907">
              <w:rPr>
                <w:rFonts w:asciiTheme="minorHAnsi" w:hAnsiTheme="minorHAnsi" w:cstheme="minorHAnsi"/>
                <w:sz w:val="20"/>
              </w:rPr>
              <w:fldChar w:fldCharType="separate"/>
            </w:r>
            <w:r w:rsidR="00E5429C" w:rsidRPr="001D0907">
              <w:rPr>
                <w:rFonts w:asciiTheme="minorHAnsi" w:hAnsiTheme="minorHAnsi" w:cstheme="minorHAnsi"/>
                <w:noProof/>
                <w:sz w:val="20"/>
              </w:rPr>
              <w:t>Sales Team</w:t>
            </w:r>
            <w:r w:rsidRPr="001D0907">
              <w:rPr>
                <w:rFonts w:asciiTheme="minorHAnsi" w:hAnsiTheme="minorHAnsi" w:cstheme="minorHAnsi"/>
                <w:sz w:val="20"/>
              </w:rPr>
              <w:fldChar w:fldCharType="end"/>
            </w:r>
          </w:p>
        </w:tc>
      </w:tr>
      <w:tr w:rsidR="00A012E0" w:rsidRPr="001D0907" w14:paraId="581358BD" w14:textId="77777777" w:rsidTr="001E177F">
        <w:trPr>
          <w:trHeight w:val="286"/>
        </w:trPr>
        <w:tc>
          <w:tcPr>
            <w:tcW w:w="2620" w:type="dxa"/>
            <w:vAlign w:val="center"/>
          </w:tcPr>
          <w:p w14:paraId="6A1D195B" w14:textId="77777777" w:rsidR="00A012E0" w:rsidRPr="001D0907" w:rsidRDefault="00A012E0" w:rsidP="001E177F">
            <w:pPr>
              <w:rPr>
                <w:rFonts w:asciiTheme="minorHAnsi" w:hAnsiTheme="minorHAnsi" w:cstheme="minorHAnsi"/>
                <w:b/>
                <w:sz w:val="20"/>
              </w:rPr>
            </w:pPr>
            <w:r w:rsidRPr="001D0907">
              <w:rPr>
                <w:rFonts w:asciiTheme="minorHAnsi" w:hAnsiTheme="minorHAnsi" w:cstheme="minorHAnsi"/>
                <w:b/>
                <w:sz w:val="20"/>
              </w:rPr>
              <w:t>Salary</w:t>
            </w:r>
          </w:p>
        </w:tc>
        <w:tc>
          <w:tcPr>
            <w:tcW w:w="6998" w:type="dxa"/>
            <w:vAlign w:val="center"/>
          </w:tcPr>
          <w:p w14:paraId="7962A2FA" w14:textId="513B4685" w:rsidR="00A012E0" w:rsidRPr="001D0907" w:rsidRDefault="00632E1F" w:rsidP="001E177F">
            <w:pPr>
              <w:rPr>
                <w:rFonts w:asciiTheme="minorHAnsi" w:hAnsiTheme="minorHAnsi" w:cstheme="minorHAnsi"/>
                <w:sz w:val="20"/>
              </w:rPr>
            </w:pPr>
            <w:r w:rsidRPr="001D0907">
              <w:rPr>
                <w:rFonts w:asciiTheme="minorHAnsi" w:hAnsiTheme="minorHAnsi" w:cstheme="minorHAnsi"/>
                <w:sz w:val="20"/>
              </w:rPr>
              <w:t>£19,000</w:t>
            </w:r>
            <w:r w:rsidR="00053B2E">
              <w:rPr>
                <w:rFonts w:asciiTheme="minorHAnsi" w:hAnsiTheme="minorHAnsi" w:cstheme="minorHAnsi"/>
                <w:sz w:val="20"/>
              </w:rPr>
              <w:t xml:space="preserve"> - £26,000</w:t>
            </w:r>
          </w:p>
        </w:tc>
      </w:tr>
      <w:tr w:rsidR="00427D88" w:rsidRPr="001D0907" w14:paraId="660D9988" w14:textId="77777777" w:rsidTr="001E177F">
        <w:trPr>
          <w:trHeight w:val="286"/>
        </w:trPr>
        <w:tc>
          <w:tcPr>
            <w:tcW w:w="2620" w:type="dxa"/>
            <w:vAlign w:val="center"/>
          </w:tcPr>
          <w:p w14:paraId="794037AD"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Reports to</w:t>
            </w:r>
          </w:p>
        </w:tc>
        <w:tc>
          <w:tcPr>
            <w:tcW w:w="6998" w:type="dxa"/>
            <w:vAlign w:val="center"/>
          </w:tcPr>
          <w:p w14:paraId="2FA4F311" w14:textId="69444891" w:rsidR="00427D88" w:rsidRPr="001D0907" w:rsidRDefault="00E5429C" w:rsidP="001E177F">
            <w:pPr>
              <w:rPr>
                <w:rFonts w:asciiTheme="minorHAnsi" w:hAnsiTheme="minorHAnsi" w:cstheme="minorHAnsi"/>
                <w:sz w:val="20"/>
              </w:rPr>
            </w:pPr>
            <w:r w:rsidRPr="001D0907">
              <w:rPr>
                <w:rFonts w:asciiTheme="minorHAnsi" w:hAnsiTheme="minorHAnsi" w:cstheme="minorHAnsi"/>
                <w:sz w:val="20"/>
              </w:rPr>
              <w:t>Sales Team Leader</w:t>
            </w:r>
          </w:p>
        </w:tc>
      </w:tr>
      <w:tr w:rsidR="00427D88" w:rsidRPr="001D0907" w14:paraId="746747F5" w14:textId="77777777" w:rsidTr="001E177F">
        <w:trPr>
          <w:trHeight w:val="286"/>
        </w:trPr>
        <w:tc>
          <w:tcPr>
            <w:tcW w:w="2620" w:type="dxa"/>
            <w:vAlign w:val="center"/>
          </w:tcPr>
          <w:p w14:paraId="32C7E5C0"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Direct Reports</w:t>
            </w:r>
          </w:p>
        </w:tc>
        <w:tc>
          <w:tcPr>
            <w:tcW w:w="6998" w:type="dxa"/>
            <w:vAlign w:val="center"/>
          </w:tcPr>
          <w:p w14:paraId="39C5CD71"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Direct_reports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None</w:t>
            </w:r>
            <w:r w:rsidRPr="001D0907">
              <w:rPr>
                <w:rFonts w:asciiTheme="minorHAnsi" w:hAnsiTheme="minorHAnsi" w:cstheme="minorHAnsi"/>
                <w:sz w:val="20"/>
              </w:rPr>
              <w:fldChar w:fldCharType="end"/>
            </w:r>
          </w:p>
        </w:tc>
      </w:tr>
      <w:tr w:rsidR="00427D88" w:rsidRPr="001D0907" w14:paraId="58449BE6" w14:textId="77777777" w:rsidTr="001E177F">
        <w:trPr>
          <w:trHeight w:val="4354"/>
        </w:trPr>
        <w:tc>
          <w:tcPr>
            <w:tcW w:w="2620" w:type="dxa"/>
            <w:vAlign w:val="center"/>
          </w:tcPr>
          <w:p w14:paraId="39406F06"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Key Responsibilities and Deliverables</w:t>
            </w:r>
          </w:p>
        </w:tc>
        <w:tc>
          <w:tcPr>
            <w:tcW w:w="6998" w:type="dxa"/>
            <w:vAlign w:val="center"/>
          </w:tcPr>
          <w:p w14:paraId="77F01E1B" w14:textId="77777777" w:rsidR="00427D88" w:rsidRPr="001D0907" w:rsidRDefault="00427D88" w:rsidP="001E177F">
            <w:pPr>
              <w:pStyle w:val="NoSpacing"/>
              <w:ind w:left="720"/>
              <w:rPr>
                <w:rFonts w:asciiTheme="minorHAnsi" w:hAnsiTheme="minorHAnsi" w:cstheme="minorHAnsi"/>
                <w:sz w:val="20"/>
                <w:szCs w:val="20"/>
              </w:rPr>
            </w:pPr>
          </w:p>
          <w:p w14:paraId="51BFE559" w14:textId="77777777" w:rsidR="00427D88" w:rsidRPr="001D0907" w:rsidRDefault="00A414C8" w:rsidP="001E177F">
            <w:pPr>
              <w:pStyle w:val="NoSpacing"/>
              <w:ind w:left="1066"/>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"Key_Responsibilities_and_Deliverables"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 xml:space="preserve">Provide excellent customer service in all dealings with </w:t>
            </w:r>
            <w:r w:rsidR="00C93FCF" w:rsidRPr="001D0907">
              <w:rPr>
                <w:rFonts w:asciiTheme="minorHAnsi" w:hAnsiTheme="minorHAnsi" w:cstheme="minorHAnsi"/>
                <w:noProof/>
                <w:sz w:val="20"/>
                <w:szCs w:val="20"/>
              </w:rPr>
              <w:t>customer</w:t>
            </w:r>
            <w:r w:rsidR="00427D88" w:rsidRPr="001D0907">
              <w:rPr>
                <w:rFonts w:asciiTheme="minorHAnsi" w:hAnsiTheme="minorHAnsi" w:cstheme="minorHAnsi"/>
                <w:noProof/>
                <w:sz w:val="20"/>
                <w:szCs w:val="20"/>
              </w:rPr>
              <w:t>s such as:</w:t>
            </w:r>
            <w:r w:rsidRPr="001D0907">
              <w:rPr>
                <w:rFonts w:asciiTheme="minorHAnsi" w:hAnsiTheme="minorHAnsi" w:cstheme="minorHAnsi"/>
                <w:sz w:val="20"/>
                <w:szCs w:val="20"/>
              </w:rPr>
              <w:fldChar w:fldCharType="end"/>
            </w:r>
          </w:p>
          <w:p w14:paraId="49CE64C4" w14:textId="77777777" w:rsidR="00427D88" w:rsidRPr="001D0907" w:rsidRDefault="00A414C8" w:rsidP="001E177F">
            <w:pPr>
              <w:pStyle w:val="NoSpacing"/>
              <w:ind w:left="1440"/>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 </w:instrText>
            </w:r>
            <w:r w:rsidRPr="001D0907">
              <w:rPr>
                <w:rFonts w:asciiTheme="minorHAnsi" w:hAnsiTheme="minorHAnsi" w:cstheme="minorHAnsi"/>
                <w:sz w:val="20"/>
                <w:szCs w:val="20"/>
              </w:rPr>
              <w:fldChar w:fldCharType="end"/>
            </w:r>
          </w:p>
          <w:p w14:paraId="0DFCA074"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"Bullet_point_2"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Ascertaining customer requirements and advising accordingly</w:t>
            </w:r>
            <w:r w:rsidRPr="001D0907">
              <w:rPr>
                <w:rFonts w:asciiTheme="minorHAnsi" w:hAnsiTheme="minorHAnsi" w:cstheme="minorHAnsi"/>
                <w:sz w:val="20"/>
                <w:szCs w:val="20"/>
              </w:rPr>
              <w:fldChar w:fldCharType="end"/>
            </w:r>
          </w:p>
          <w:p w14:paraId="2FA42F2D"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"Bullet_point_3"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Disclosing clear and useful information about the product</w:t>
            </w:r>
            <w:r w:rsidRPr="001D0907">
              <w:rPr>
                <w:rFonts w:asciiTheme="minorHAnsi" w:hAnsiTheme="minorHAnsi" w:cstheme="minorHAnsi"/>
                <w:sz w:val="20"/>
                <w:szCs w:val="20"/>
              </w:rPr>
              <w:fldChar w:fldCharType="end"/>
            </w:r>
          </w:p>
          <w:p w14:paraId="48B28B31"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"Bullet_point_4"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Ensuring all verbal disclosures are discussed with customer</w:t>
            </w:r>
            <w:r w:rsidRPr="001D0907">
              <w:rPr>
                <w:rFonts w:asciiTheme="minorHAnsi" w:hAnsiTheme="minorHAnsi" w:cstheme="minorHAnsi"/>
                <w:sz w:val="20"/>
                <w:szCs w:val="20"/>
              </w:rPr>
              <w:fldChar w:fldCharType="end"/>
            </w:r>
          </w:p>
          <w:p w14:paraId="0492B956"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"Bullet_point_5"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Handling telephone sales and producing alternative quotations</w:t>
            </w:r>
            <w:r w:rsidRPr="001D0907">
              <w:rPr>
                <w:rFonts w:asciiTheme="minorHAnsi" w:hAnsiTheme="minorHAnsi" w:cstheme="minorHAnsi"/>
                <w:sz w:val="20"/>
                <w:szCs w:val="20"/>
              </w:rPr>
              <w:fldChar w:fldCharType="end"/>
            </w:r>
          </w:p>
          <w:p w14:paraId="0BDCC640"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"Bullet_point_6"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Dealing with customers in office</w:t>
            </w:r>
            <w:r w:rsidRPr="001D0907">
              <w:rPr>
                <w:rFonts w:asciiTheme="minorHAnsi" w:hAnsiTheme="minorHAnsi" w:cstheme="minorHAnsi"/>
                <w:sz w:val="20"/>
                <w:szCs w:val="20"/>
              </w:rPr>
              <w:fldChar w:fldCharType="end"/>
            </w:r>
          </w:p>
          <w:p w14:paraId="2FAE4CF5"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"Bullet_point_7"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Issuing all necessary paperwork to c</w:t>
            </w:r>
            <w:r w:rsidR="00C93FCF" w:rsidRPr="001D0907">
              <w:rPr>
                <w:rFonts w:asciiTheme="minorHAnsi" w:hAnsiTheme="minorHAnsi" w:cstheme="minorHAnsi"/>
                <w:noProof/>
                <w:sz w:val="20"/>
                <w:szCs w:val="20"/>
              </w:rPr>
              <w:t>ustomer</w:t>
            </w:r>
            <w:r w:rsidR="00427D88" w:rsidRPr="001D0907">
              <w:rPr>
                <w:rFonts w:asciiTheme="minorHAnsi" w:hAnsiTheme="minorHAnsi" w:cstheme="minorHAnsi"/>
                <w:noProof/>
                <w:sz w:val="20"/>
                <w:szCs w:val="20"/>
              </w:rPr>
              <w:t>s</w:t>
            </w:r>
            <w:r w:rsidRPr="001D0907">
              <w:rPr>
                <w:rFonts w:asciiTheme="minorHAnsi" w:hAnsiTheme="minorHAnsi" w:cstheme="minorHAnsi"/>
                <w:sz w:val="20"/>
                <w:szCs w:val="20"/>
              </w:rPr>
              <w:fldChar w:fldCharType="end"/>
            </w:r>
          </w:p>
          <w:p w14:paraId="4CCB2653"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"Bullet_point_8"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 xml:space="preserve">Ensuring policies are adjusted in accordance with </w:t>
            </w:r>
            <w:r w:rsidR="00C93FCF" w:rsidRPr="001D0907">
              <w:rPr>
                <w:rFonts w:asciiTheme="minorHAnsi" w:hAnsiTheme="minorHAnsi" w:cstheme="minorHAnsi"/>
                <w:noProof/>
                <w:sz w:val="20"/>
                <w:szCs w:val="20"/>
              </w:rPr>
              <w:t xml:space="preserve">the </w:t>
            </w:r>
            <w:r w:rsidR="00427D88" w:rsidRPr="001D0907">
              <w:rPr>
                <w:rFonts w:asciiTheme="minorHAnsi" w:hAnsiTheme="minorHAnsi" w:cstheme="minorHAnsi"/>
                <w:noProof/>
                <w:sz w:val="20"/>
                <w:szCs w:val="20"/>
              </w:rPr>
              <w:t>c</w:t>
            </w:r>
            <w:r w:rsidR="00C93FCF" w:rsidRPr="001D0907">
              <w:rPr>
                <w:rFonts w:asciiTheme="minorHAnsi" w:hAnsiTheme="minorHAnsi" w:cstheme="minorHAnsi"/>
                <w:noProof/>
                <w:sz w:val="20"/>
                <w:szCs w:val="20"/>
              </w:rPr>
              <w:t>ustomer</w:t>
            </w:r>
            <w:r w:rsidR="00427D88" w:rsidRPr="001D0907">
              <w:rPr>
                <w:rFonts w:asciiTheme="minorHAnsi" w:hAnsiTheme="minorHAnsi" w:cstheme="minorHAnsi"/>
                <w:noProof/>
                <w:sz w:val="20"/>
                <w:szCs w:val="20"/>
              </w:rPr>
              <w:t>’s requirements and policy terms</w:t>
            </w:r>
            <w:r w:rsidRPr="001D0907">
              <w:rPr>
                <w:rFonts w:asciiTheme="minorHAnsi" w:hAnsiTheme="minorHAnsi" w:cstheme="minorHAnsi"/>
                <w:sz w:val="20"/>
                <w:szCs w:val="20"/>
              </w:rPr>
              <w:fldChar w:fldCharType="end"/>
            </w:r>
          </w:p>
          <w:p w14:paraId="288A1765" w14:textId="77777777" w:rsidR="00427D88" w:rsidRPr="001D0907" w:rsidRDefault="00A414C8" w:rsidP="001E177F">
            <w:pPr>
              <w:pStyle w:val="NoSpacing"/>
              <w:numPr>
                <w:ilvl w:val="0"/>
                <w:numId w:val="1"/>
              </w:numPr>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"Bullet_point_9" </w:instrText>
            </w:r>
            <w:r w:rsidRPr="001D0907">
              <w:rPr>
                <w:rFonts w:asciiTheme="minorHAnsi" w:hAnsiTheme="minorHAnsi" w:cstheme="minorHAnsi"/>
                <w:sz w:val="20"/>
                <w:szCs w:val="20"/>
              </w:rPr>
              <w:fldChar w:fldCharType="separate"/>
            </w:r>
            <w:r w:rsidR="00C93FCF" w:rsidRPr="001D0907">
              <w:rPr>
                <w:rFonts w:asciiTheme="minorHAnsi" w:hAnsiTheme="minorHAnsi" w:cstheme="minorHAnsi"/>
                <w:noProof/>
                <w:sz w:val="20"/>
                <w:szCs w:val="20"/>
              </w:rPr>
              <w:t>Ensuring customer</w:t>
            </w:r>
            <w:r w:rsidR="00427D88" w:rsidRPr="001D0907">
              <w:rPr>
                <w:rFonts w:asciiTheme="minorHAnsi" w:hAnsiTheme="minorHAnsi" w:cstheme="minorHAnsi"/>
                <w:noProof/>
                <w:sz w:val="20"/>
                <w:szCs w:val="20"/>
              </w:rPr>
              <w:t xml:space="preserve"> is aware of any changes in cover and premium</w:t>
            </w:r>
            <w:r w:rsidRPr="001D0907">
              <w:rPr>
                <w:rFonts w:asciiTheme="minorHAnsi" w:hAnsiTheme="minorHAnsi" w:cstheme="minorHAnsi"/>
                <w:sz w:val="20"/>
                <w:szCs w:val="20"/>
              </w:rPr>
              <w:fldChar w:fldCharType="end"/>
            </w:r>
          </w:p>
          <w:p w14:paraId="54B03DFB"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"Bullet_point_10"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Assisting with first notification and claims enquiries</w:t>
            </w:r>
            <w:r w:rsidRPr="001D0907">
              <w:rPr>
                <w:rFonts w:asciiTheme="minorHAnsi" w:hAnsiTheme="minorHAnsi" w:cstheme="minorHAnsi"/>
                <w:sz w:val="20"/>
                <w:szCs w:val="20"/>
              </w:rPr>
              <w:fldChar w:fldCharType="end"/>
            </w:r>
          </w:p>
          <w:p w14:paraId="08469A2F"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"Bullet_point_11"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Rem</w:t>
            </w:r>
            <w:r w:rsidR="00C93FCF" w:rsidRPr="001D0907">
              <w:rPr>
                <w:rFonts w:asciiTheme="minorHAnsi" w:hAnsiTheme="minorHAnsi" w:cstheme="minorHAnsi"/>
                <w:noProof/>
                <w:sz w:val="20"/>
                <w:szCs w:val="20"/>
              </w:rPr>
              <w:t>inding customers</w:t>
            </w:r>
            <w:r w:rsidR="00427D88" w:rsidRPr="001D0907">
              <w:rPr>
                <w:rFonts w:asciiTheme="minorHAnsi" w:hAnsiTheme="minorHAnsi" w:cstheme="minorHAnsi"/>
                <w:noProof/>
                <w:sz w:val="20"/>
                <w:szCs w:val="20"/>
              </w:rPr>
              <w:t xml:space="preserve"> about outstanding documentation</w:t>
            </w:r>
            <w:r w:rsidRPr="001D0907">
              <w:rPr>
                <w:rFonts w:asciiTheme="minorHAnsi" w:hAnsiTheme="minorHAnsi" w:cstheme="minorHAnsi"/>
                <w:sz w:val="20"/>
                <w:szCs w:val="20"/>
              </w:rPr>
              <w:fldChar w:fldCharType="end"/>
            </w:r>
          </w:p>
          <w:p w14:paraId="1795A1F1" w14:textId="77777777" w:rsidR="00427D88" w:rsidRPr="001D0907" w:rsidRDefault="00A414C8" w:rsidP="001E177F">
            <w:pPr>
              <w:pStyle w:val="NoSpacing"/>
              <w:numPr>
                <w:ilvl w:val="0"/>
                <w:numId w:val="1"/>
              </w:numPr>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"Bullet_point_12"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Outbound calling to various lead databases</w:t>
            </w:r>
            <w:r w:rsidRPr="001D0907">
              <w:rPr>
                <w:rFonts w:asciiTheme="minorHAnsi" w:hAnsiTheme="minorHAnsi" w:cstheme="minorHAnsi"/>
                <w:sz w:val="20"/>
                <w:szCs w:val="20"/>
              </w:rPr>
              <w:fldChar w:fldCharType="end"/>
            </w:r>
          </w:p>
          <w:p w14:paraId="62725C1C" w14:textId="77777777" w:rsidR="00427D88" w:rsidRPr="001D0907" w:rsidRDefault="00427D88" w:rsidP="001E177F">
            <w:pPr>
              <w:pStyle w:val="NoSpacing"/>
              <w:ind w:left="1440"/>
              <w:rPr>
                <w:rFonts w:asciiTheme="minorHAnsi" w:hAnsiTheme="minorHAnsi" w:cstheme="minorHAnsi"/>
                <w:sz w:val="20"/>
                <w:szCs w:val="20"/>
              </w:rPr>
            </w:pPr>
          </w:p>
        </w:tc>
      </w:tr>
      <w:tr w:rsidR="00427D88" w:rsidRPr="001D0907" w14:paraId="6D5677E5" w14:textId="77777777" w:rsidTr="001E177F">
        <w:trPr>
          <w:trHeight w:val="841"/>
        </w:trPr>
        <w:tc>
          <w:tcPr>
            <w:tcW w:w="2620" w:type="dxa"/>
            <w:vAlign w:val="center"/>
          </w:tcPr>
          <w:p w14:paraId="5B1DBED0"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Other Responsibilities</w:t>
            </w:r>
          </w:p>
        </w:tc>
        <w:tc>
          <w:tcPr>
            <w:tcW w:w="6998" w:type="dxa"/>
            <w:vAlign w:val="center"/>
          </w:tcPr>
          <w:p w14:paraId="1F2E1FDC" w14:textId="77777777" w:rsidR="00427D88" w:rsidRPr="001D0907" w:rsidRDefault="00A414C8" w:rsidP="001E177F">
            <w:pPr>
              <w:pStyle w:val="NoSpacing"/>
              <w:rPr>
                <w:rFonts w:asciiTheme="minorHAnsi" w:hAnsiTheme="minorHAnsi" w:cstheme="minorHAnsi"/>
                <w:noProof/>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"Other_Responsibilities"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Follow all company procedures and regulatory requirements, with specific reference to data protection regulations. Assist in the growth of the business by cross selling other products as appropriate. General Administration.</w:t>
            </w:r>
          </w:p>
          <w:p w14:paraId="4788FCC9" w14:textId="77777777" w:rsidR="00427D88" w:rsidRPr="001D0907" w:rsidRDefault="00427D88" w:rsidP="001E177F">
            <w:pPr>
              <w:pStyle w:val="NoSpacing"/>
              <w:rPr>
                <w:rFonts w:asciiTheme="minorHAnsi" w:hAnsiTheme="minorHAnsi" w:cstheme="minorHAnsi"/>
                <w:sz w:val="20"/>
                <w:szCs w:val="20"/>
              </w:rPr>
            </w:pPr>
            <w:r w:rsidRPr="001D0907">
              <w:rPr>
                <w:rFonts w:asciiTheme="minorHAnsi" w:hAnsiTheme="minorHAnsi" w:cstheme="minorHAnsi"/>
                <w:noProof/>
                <w:sz w:val="20"/>
                <w:szCs w:val="20"/>
              </w:rPr>
              <w:t xml:space="preserve">Other </w:t>
            </w:r>
            <w:r w:rsidR="00C93FCF" w:rsidRPr="001D0907">
              <w:rPr>
                <w:rFonts w:asciiTheme="minorHAnsi" w:hAnsiTheme="minorHAnsi" w:cstheme="minorHAnsi"/>
                <w:noProof/>
                <w:sz w:val="20"/>
                <w:szCs w:val="20"/>
              </w:rPr>
              <w:t xml:space="preserve">ad hoc </w:t>
            </w:r>
            <w:r w:rsidRPr="001D0907">
              <w:rPr>
                <w:rFonts w:asciiTheme="minorHAnsi" w:hAnsiTheme="minorHAnsi" w:cstheme="minorHAnsi"/>
                <w:noProof/>
                <w:sz w:val="20"/>
                <w:szCs w:val="20"/>
              </w:rPr>
              <w:t xml:space="preserve">duties </w:t>
            </w:r>
            <w:r w:rsidR="00A414C8" w:rsidRPr="001D0907">
              <w:rPr>
                <w:rFonts w:asciiTheme="minorHAnsi" w:hAnsiTheme="minorHAnsi" w:cstheme="minorHAnsi"/>
                <w:sz w:val="20"/>
                <w:szCs w:val="20"/>
              </w:rPr>
              <w:fldChar w:fldCharType="end"/>
            </w:r>
            <w:r w:rsidR="00C93FCF" w:rsidRPr="001D0907">
              <w:rPr>
                <w:rFonts w:asciiTheme="minorHAnsi" w:hAnsiTheme="minorHAnsi" w:cstheme="minorHAnsi"/>
                <w:sz w:val="20"/>
                <w:szCs w:val="20"/>
              </w:rPr>
              <w:t>as and when required by management.</w:t>
            </w:r>
          </w:p>
        </w:tc>
      </w:tr>
      <w:tr w:rsidR="00427D88" w:rsidRPr="001D0907" w14:paraId="276E60B1" w14:textId="77777777" w:rsidTr="001E177F">
        <w:trPr>
          <w:trHeight w:val="841"/>
        </w:trPr>
        <w:tc>
          <w:tcPr>
            <w:tcW w:w="2620" w:type="dxa"/>
            <w:vAlign w:val="center"/>
          </w:tcPr>
          <w:p w14:paraId="294273F8"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Behaviours</w:t>
            </w:r>
          </w:p>
        </w:tc>
        <w:tc>
          <w:tcPr>
            <w:tcW w:w="6998" w:type="dxa"/>
            <w:vAlign w:val="center"/>
          </w:tcPr>
          <w:p w14:paraId="7567BA98" w14:textId="77777777" w:rsidR="00427D88" w:rsidRPr="001D0907" w:rsidRDefault="00A414C8" w:rsidP="001E177F">
            <w:pPr>
              <w:pStyle w:val="NoSpacing"/>
              <w:rPr>
                <w:rFonts w:asciiTheme="minorHAnsi" w:hAnsiTheme="minorHAnsi" w:cstheme="minorHAnsi"/>
                <w:sz w:val="20"/>
                <w:szCs w:val="20"/>
              </w:rPr>
            </w:pPr>
            <w:r w:rsidRPr="001D0907">
              <w:rPr>
                <w:rFonts w:asciiTheme="minorHAnsi" w:hAnsiTheme="minorHAnsi" w:cstheme="minorHAnsi"/>
                <w:sz w:val="20"/>
                <w:szCs w:val="20"/>
              </w:rPr>
              <w:fldChar w:fldCharType="begin"/>
            </w:r>
            <w:r w:rsidR="00427D88" w:rsidRPr="001D0907">
              <w:rPr>
                <w:rFonts w:asciiTheme="minorHAnsi" w:hAnsiTheme="minorHAnsi" w:cstheme="minorHAnsi"/>
                <w:sz w:val="20"/>
                <w:szCs w:val="20"/>
              </w:rPr>
              <w:instrText xml:space="preserve"> MERGEFIELD "Behaviours" </w:instrText>
            </w:r>
            <w:r w:rsidRPr="001D0907">
              <w:rPr>
                <w:rFonts w:asciiTheme="minorHAnsi" w:hAnsiTheme="minorHAnsi" w:cstheme="minorHAnsi"/>
                <w:sz w:val="20"/>
                <w:szCs w:val="20"/>
              </w:rPr>
              <w:fldChar w:fldCharType="separate"/>
            </w:r>
            <w:r w:rsidR="00427D88" w:rsidRPr="001D0907">
              <w:rPr>
                <w:rFonts w:asciiTheme="minorHAnsi" w:hAnsiTheme="minorHAnsi" w:cstheme="minorHAnsi"/>
                <w:noProof/>
                <w:sz w:val="20"/>
                <w:szCs w:val="20"/>
              </w:rPr>
              <w:t>Demonstrates the basic principles of teamwork</w:t>
            </w:r>
            <w:r w:rsidRPr="001D0907">
              <w:rPr>
                <w:rFonts w:asciiTheme="minorHAnsi" w:hAnsiTheme="minorHAnsi" w:cstheme="minorHAnsi"/>
                <w:sz w:val="20"/>
                <w:szCs w:val="20"/>
              </w:rPr>
              <w:fldChar w:fldCharType="end"/>
            </w:r>
          </w:p>
        </w:tc>
      </w:tr>
      <w:tr w:rsidR="00427D88" w:rsidRPr="001D0907" w14:paraId="551FBE60" w14:textId="77777777" w:rsidTr="001E177F">
        <w:trPr>
          <w:trHeight w:val="555"/>
        </w:trPr>
        <w:tc>
          <w:tcPr>
            <w:tcW w:w="2620" w:type="dxa"/>
            <w:vAlign w:val="center"/>
          </w:tcPr>
          <w:p w14:paraId="5080295C"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Working Relationships</w:t>
            </w:r>
          </w:p>
        </w:tc>
        <w:tc>
          <w:tcPr>
            <w:tcW w:w="6998" w:type="dxa"/>
            <w:vAlign w:val="center"/>
          </w:tcPr>
          <w:p w14:paraId="5FBF9E10"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"Working_relationships"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This role will involve working in a team environment and will require the candidate to build and maintain strong working relationships with colleagues</w:t>
            </w:r>
            <w:r w:rsidRPr="001D0907">
              <w:rPr>
                <w:rFonts w:asciiTheme="minorHAnsi" w:hAnsiTheme="minorHAnsi" w:cstheme="minorHAnsi"/>
                <w:sz w:val="20"/>
              </w:rPr>
              <w:fldChar w:fldCharType="end"/>
            </w:r>
          </w:p>
        </w:tc>
      </w:tr>
      <w:tr w:rsidR="00427D88" w:rsidRPr="001D0907" w14:paraId="563A52C6" w14:textId="77777777" w:rsidTr="001E177F">
        <w:trPr>
          <w:trHeight w:val="555"/>
        </w:trPr>
        <w:tc>
          <w:tcPr>
            <w:tcW w:w="2620" w:type="dxa"/>
            <w:vAlign w:val="center"/>
          </w:tcPr>
          <w:p w14:paraId="3DD75EAA"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Major Challenges</w:t>
            </w:r>
          </w:p>
        </w:tc>
        <w:tc>
          <w:tcPr>
            <w:tcW w:w="6998" w:type="dxa"/>
            <w:vAlign w:val="center"/>
          </w:tcPr>
          <w:p w14:paraId="0A5767EB" w14:textId="77777777" w:rsidR="00427D88" w:rsidRPr="001D0907" w:rsidRDefault="00A414C8" w:rsidP="001E177F">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"Major_challenges"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The successful candidate will be working in a busy office environment which involves working under pressure and to deadlines</w:t>
            </w:r>
            <w:r w:rsidRPr="001D0907">
              <w:rPr>
                <w:rFonts w:asciiTheme="minorHAnsi" w:hAnsiTheme="minorHAnsi" w:cstheme="minorHAnsi"/>
                <w:sz w:val="20"/>
              </w:rPr>
              <w:fldChar w:fldCharType="end"/>
            </w:r>
            <w:r w:rsidR="00C93FCF" w:rsidRPr="001D0907">
              <w:rPr>
                <w:rFonts w:asciiTheme="minorHAnsi" w:hAnsiTheme="minorHAnsi" w:cstheme="minorHAnsi"/>
                <w:sz w:val="20"/>
              </w:rPr>
              <w:t xml:space="preserve">.  Successful applicants will have a </w:t>
            </w:r>
            <w:proofErr w:type="spellStart"/>
            <w:r w:rsidR="00C93FCF" w:rsidRPr="001D0907">
              <w:rPr>
                <w:rFonts w:asciiTheme="minorHAnsi" w:hAnsiTheme="minorHAnsi" w:cstheme="minorHAnsi"/>
                <w:sz w:val="20"/>
              </w:rPr>
              <w:t>self starting</w:t>
            </w:r>
            <w:proofErr w:type="spellEnd"/>
            <w:r w:rsidR="00C93FCF" w:rsidRPr="001D0907">
              <w:rPr>
                <w:rFonts w:asciiTheme="minorHAnsi" w:hAnsiTheme="minorHAnsi" w:cstheme="minorHAnsi"/>
                <w:sz w:val="20"/>
              </w:rPr>
              <w:t xml:space="preserve"> mindset.</w:t>
            </w:r>
          </w:p>
        </w:tc>
      </w:tr>
      <w:tr w:rsidR="00427D88" w:rsidRPr="001D0907" w14:paraId="7F049885" w14:textId="77777777" w:rsidTr="001E177F">
        <w:trPr>
          <w:trHeight w:val="286"/>
        </w:trPr>
        <w:tc>
          <w:tcPr>
            <w:tcW w:w="2620" w:type="dxa"/>
            <w:vAlign w:val="center"/>
          </w:tcPr>
          <w:p w14:paraId="16865CCF"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Date of Preparation</w:t>
            </w:r>
          </w:p>
        </w:tc>
        <w:tc>
          <w:tcPr>
            <w:tcW w:w="6998" w:type="dxa"/>
            <w:vAlign w:val="center"/>
          </w:tcPr>
          <w:p w14:paraId="3BA333BC" w14:textId="77777777" w:rsidR="00427D88" w:rsidRPr="001D0907" w:rsidRDefault="00427D88" w:rsidP="001E177F">
            <w:pPr>
              <w:rPr>
                <w:rFonts w:asciiTheme="minorHAnsi" w:hAnsiTheme="minorHAnsi" w:cstheme="minorHAnsi"/>
                <w:sz w:val="20"/>
              </w:rPr>
            </w:pPr>
          </w:p>
        </w:tc>
      </w:tr>
      <w:tr w:rsidR="00427D88" w:rsidRPr="001D0907" w14:paraId="4CB5B3EC" w14:textId="77777777" w:rsidTr="001E177F">
        <w:trPr>
          <w:trHeight w:val="286"/>
        </w:trPr>
        <w:tc>
          <w:tcPr>
            <w:tcW w:w="2620" w:type="dxa"/>
            <w:vAlign w:val="center"/>
          </w:tcPr>
          <w:p w14:paraId="6E5C35BA" w14:textId="77777777" w:rsidR="00427D88" w:rsidRPr="001D0907" w:rsidRDefault="00427D88" w:rsidP="001E177F">
            <w:pPr>
              <w:rPr>
                <w:rFonts w:asciiTheme="minorHAnsi" w:hAnsiTheme="minorHAnsi" w:cstheme="minorHAnsi"/>
                <w:b/>
                <w:sz w:val="20"/>
              </w:rPr>
            </w:pPr>
            <w:r w:rsidRPr="001D0907">
              <w:rPr>
                <w:rFonts w:asciiTheme="minorHAnsi" w:hAnsiTheme="minorHAnsi" w:cstheme="minorHAnsi"/>
                <w:b/>
                <w:sz w:val="20"/>
              </w:rPr>
              <w:t>Date Revised</w:t>
            </w:r>
          </w:p>
        </w:tc>
        <w:tc>
          <w:tcPr>
            <w:tcW w:w="6998" w:type="dxa"/>
            <w:vAlign w:val="center"/>
          </w:tcPr>
          <w:p w14:paraId="628613E2" w14:textId="41BBD41C" w:rsidR="00427D88" w:rsidRPr="001D0907" w:rsidRDefault="003C7D42" w:rsidP="001E177F">
            <w:pPr>
              <w:rPr>
                <w:rFonts w:asciiTheme="minorHAnsi" w:hAnsiTheme="minorHAnsi" w:cstheme="minorHAnsi"/>
                <w:sz w:val="20"/>
              </w:rPr>
            </w:pPr>
            <w:r>
              <w:rPr>
                <w:rFonts w:asciiTheme="minorHAnsi" w:hAnsiTheme="minorHAnsi" w:cstheme="minorHAnsi"/>
                <w:sz w:val="20"/>
              </w:rPr>
              <w:t>April 2022</w:t>
            </w:r>
          </w:p>
        </w:tc>
      </w:tr>
    </w:tbl>
    <w:p w14:paraId="71C43102" w14:textId="77777777" w:rsidR="00427D88" w:rsidRPr="001D0907" w:rsidRDefault="00427D88">
      <w:pPr>
        <w:rPr>
          <w:rFonts w:asciiTheme="minorHAnsi" w:hAnsiTheme="minorHAnsi" w:cstheme="minorHAnsi"/>
        </w:rPr>
      </w:pPr>
    </w:p>
    <w:p w14:paraId="0E99167C" w14:textId="77777777" w:rsidR="00427D88" w:rsidRPr="001D0907" w:rsidRDefault="00427D88">
      <w:pPr>
        <w:rPr>
          <w:rFonts w:asciiTheme="minorHAnsi" w:hAnsiTheme="minorHAnsi" w:cstheme="minorHAnsi"/>
        </w:rPr>
      </w:pPr>
    </w:p>
    <w:p w14:paraId="5EB08F0D" w14:textId="77777777" w:rsidR="001D0907" w:rsidRDefault="001D0907" w:rsidP="00427D88">
      <w:pPr>
        <w:jc w:val="center"/>
        <w:rPr>
          <w:rFonts w:asciiTheme="minorHAnsi" w:hAnsiTheme="minorHAnsi" w:cstheme="minorHAnsi"/>
          <w:b/>
          <w:sz w:val="20"/>
        </w:rPr>
      </w:pPr>
    </w:p>
    <w:p w14:paraId="04EF69A3" w14:textId="77777777" w:rsidR="001D0907" w:rsidRDefault="001D0907" w:rsidP="00427D88">
      <w:pPr>
        <w:jc w:val="center"/>
        <w:rPr>
          <w:rFonts w:asciiTheme="minorHAnsi" w:hAnsiTheme="minorHAnsi" w:cstheme="minorHAnsi"/>
          <w:b/>
          <w:sz w:val="20"/>
        </w:rPr>
      </w:pPr>
    </w:p>
    <w:p w14:paraId="6F27E865" w14:textId="77777777" w:rsidR="001D0907" w:rsidRDefault="001D0907" w:rsidP="00427D88">
      <w:pPr>
        <w:jc w:val="center"/>
        <w:rPr>
          <w:rFonts w:asciiTheme="minorHAnsi" w:hAnsiTheme="minorHAnsi" w:cstheme="minorHAnsi"/>
          <w:b/>
          <w:sz w:val="20"/>
        </w:rPr>
      </w:pPr>
    </w:p>
    <w:p w14:paraId="769A9EBA" w14:textId="77777777" w:rsidR="001D0907" w:rsidRDefault="001D0907" w:rsidP="00427D88">
      <w:pPr>
        <w:jc w:val="center"/>
        <w:rPr>
          <w:rFonts w:asciiTheme="minorHAnsi" w:hAnsiTheme="minorHAnsi" w:cstheme="minorHAnsi"/>
          <w:b/>
          <w:sz w:val="20"/>
        </w:rPr>
      </w:pPr>
    </w:p>
    <w:p w14:paraId="323DADD9" w14:textId="77777777" w:rsidR="001D0907" w:rsidRDefault="001D0907" w:rsidP="00427D88">
      <w:pPr>
        <w:jc w:val="center"/>
        <w:rPr>
          <w:rFonts w:asciiTheme="minorHAnsi" w:hAnsiTheme="minorHAnsi" w:cstheme="minorHAnsi"/>
          <w:b/>
          <w:sz w:val="20"/>
        </w:rPr>
      </w:pPr>
    </w:p>
    <w:p w14:paraId="426E4DAB" w14:textId="77777777" w:rsidR="001D0907" w:rsidRDefault="001D0907" w:rsidP="00427D88">
      <w:pPr>
        <w:jc w:val="center"/>
        <w:rPr>
          <w:rFonts w:asciiTheme="minorHAnsi" w:hAnsiTheme="minorHAnsi" w:cstheme="minorHAnsi"/>
          <w:b/>
          <w:sz w:val="20"/>
        </w:rPr>
      </w:pPr>
    </w:p>
    <w:p w14:paraId="22005729" w14:textId="03432851" w:rsidR="00427D88" w:rsidRPr="001D0907" w:rsidRDefault="00427D88" w:rsidP="00427D88">
      <w:pPr>
        <w:jc w:val="center"/>
        <w:rPr>
          <w:rFonts w:asciiTheme="minorHAnsi" w:hAnsiTheme="minorHAnsi" w:cstheme="minorHAnsi"/>
          <w:b/>
          <w:sz w:val="20"/>
        </w:rPr>
      </w:pPr>
      <w:r w:rsidRPr="001D0907">
        <w:rPr>
          <w:rFonts w:asciiTheme="minorHAnsi" w:hAnsiTheme="minorHAnsi" w:cstheme="minorHAnsi"/>
          <w:b/>
          <w:sz w:val="20"/>
        </w:rPr>
        <w:t>Person Specification</w:t>
      </w:r>
    </w:p>
    <w:p w14:paraId="021C77A5" w14:textId="77777777" w:rsidR="00427D88" w:rsidRPr="001D0907" w:rsidRDefault="00427D88" w:rsidP="00427D88">
      <w:pPr>
        <w:jc w:val="center"/>
        <w:rPr>
          <w:rFonts w:asciiTheme="minorHAnsi" w:hAnsiTheme="minorHAnsi" w:cstheme="minorHAnsi"/>
          <w:b/>
          <w:sz w:val="20"/>
        </w:rPr>
      </w:pPr>
    </w:p>
    <w:tbl>
      <w:tblP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456"/>
        <w:gridCol w:w="3425"/>
      </w:tblGrid>
      <w:tr w:rsidR="00427D88" w:rsidRPr="001D0907" w14:paraId="7ED57393" w14:textId="77777777" w:rsidTr="00252272">
        <w:trPr>
          <w:trHeight w:val="1499"/>
        </w:trPr>
        <w:tc>
          <w:tcPr>
            <w:tcW w:w="2221" w:type="dxa"/>
            <w:vAlign w:val="center"/>
          </w:tcPr>
          <w:p w14:paraId="1926ADD1"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Criteria</w:t>
            </w:r>
          </w:p>
        </w:tc>
        <w:tc>
          <w:tcPr>
            <w:tcW w:w="3456" w:type="dxa"/>
            <w:vAlign w:val="center"/>
          </w:tcPr>
          <w:p w14:paraId="7BE6D93B" w14:textId="77777777" w:rsidR="00427D88" w:rsidRPr="001D0907" w:rsidRDefault="00427D88" w:rsidP="00252272">
            <w:pPr>
              <w:jc w:val="center"/>
              <w:rPr>
                <w:rFonts w:asciiTheme="minorHAnsi" w:hAnsiTheme="minorHAnsi" w:cstheme="minorHAnsi"/>
                <w:b/>
                <w:sz w:val="20"/>
              </w:rPr>
            </w:pPr>
          </w:p>
          <w:p w14:paraId="6228A704"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Essential</w:t>
            </w:r>
          </w:p>
          <w:p w14:paraId="4C9C2496" w14:textId="77777777" w:rsidR="00427D88" w:rsidRPr="001D0907" w:rsidRDefault="00427D88" w:rsidP="00252272">
            <w:pPr>
              <w:jc w:val="center"/>
              <w:rPr>
                <w:rFonts w:asciiTheme="minorHAnsi" w:hAnsiTheme="minorHAnsi" w:cstheme="minorHAnsi"/>
                <w:b/>
                <w:sz w:val="20"/>
              </w:rPr>
            </w:pPr>
          </w:p>
        </w:tc>
        <w:tc>
          <w:tcPr>
            <w:tcW w:w="3425" w:type="dxa"/>
            <w:vAlign w:val="center"/>
          </w:tcPr>
          <w:p w14:paraId="1D346A0F" w14:textId="77777777" w:rsidR="00427D88" w:rsidRPr="001D0907" w:rsidRDefault="00427D88" w:rsidP="00252272">
            <w:pPr>
              <w:jc w:val="center"/>
              <w:rPr>
                <w:rFonts w:asciiTheme="minorHAnsi" w:hAnsiTheme="minorHAnsi" w:cstheme="minorHAnsi"/>
                <w:b/>
                <w:sz w:val="20"/>
              </w:rPr>
            </w:pPr>
            <w:r w:rsidRPr="001D0907">
              <w:rPr>
                <w:rFonts w:asciiTheme="minorHAnsi" w:hAnsiTheme="minorHAnsi" w:cstheme="minorHAnsi"/>
                <w:b/>
                <w:sz w:val="20"/>
              </w:rPr>
              <w:t>Desirable</w:t>
            </w:r>
          </w:p>
        </w:tc>
      </w:tr>
      <w:tr w:rsidR="00427D88" w:rsidRPr="001D0907" w14:paraId="44EDBF3B" w14:textId="77777777" w:rsidTr="00252272">
        <w:trPr>
          <w:trHeight w:val="2014"/>
        </w:trPr>
        <w:tc>
          <w:tcPr>
            <w:tcW w:w="2221" w:type="dxa"/>
            <w:vAlign w:val="center"/>
          </w:tcPr>
          <w:p w14:paraId="5DBFBC19"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Education and Qualifications</w:t>
            </w:r>
          </w:p>
        </w:tc>
        <w:tc>
          <w:tcPr>
            <w:tcW w:w="3456" w:type="dxa"/>
            <w:vAlign w:val="center"/>
          </w:tcPr>
          <w:p w14:paraId="1F9FE1ED" w14:textId="776C4DD2" w:rsidR="00427D88" w:rsidRPr="001D0907" w:rsidRDefault="00427D88" w:rsidP="00252272">
            <w:pPr>
              <w:rPr>
                <w:rFonts w:asciiTheme="minorHAnsi" w:hAnsiTheme="minorHAnsi" w:cstheme="minorHAnsi"/>
                <w:sz w:val="20"/>
              </w:rPr>
            </w:pPr>
          </w:p>
        </w:tc>
        <w:tc>
          <w:tcPr>
            <w:tcW w:w="3425" w:type="dxa"/>
            <w:vAlign w:val="center"/>
          </w:tcPr>
          <w:p w14:paraId="7157809B" w14:textId="77777777" w:rsidR="00427D88" w:rsidRPr="001D0907" w:rsidRDefault="00427D88" w:rsidP="00252272">
            <w:pPr>
              <w:rPr>
                <w:rFonts w:asciiTheme="minorHAnsi" w:hAnsiTheme="minorHAnsi" w:cstheme="minorHAnsi"/>
                <w:sz w:val="20"/>
              </w:rPr>
            </w:pPr>
          </w:p>
        </w:tc>
      </w:tr>
      <w:tr w:rsidR="00427D88" w:rsidRPr="001D0907" w14:paraId="0E87A90B" w14:textId="77777777" w:rsidTr="00252272">
        <w:trPr>
          <w:trHeight w:val="2506"/>
        </w:trPr>
        <w:tc>
          <w:tcPr>
            <w:tcW w:w="2221" w:type="dxa"/>
            <w:vAlign w:val="center"/>
          </w:tcPr>
          <w:p w14:paraId="6FCE1D43"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Knowledge and Skills</w:t>
            </w:r>
          </w:p>
        </w:tc>
        <w:tc>
          <w:tcPr>
            <w:tcW w:w="3456" w:type="dxa"/>
            <w:vAlign w:val="center"/>
          </w:tcPr>
          <w:p w14:paraId="51458395" w14:textId="2109C559" w:rsidR="00427D88" w:rsidRPr="001D0907" w:rsidRDefault="00427D88" w:rsidP="00252272">
            <w:pPr>
              <w:rPr>
                <w:rFonts w:asciiTheme="minorHAnsi" w:hAnsiTheme="minorHAnsi" w:cstheme="minorHAnsi"/>
                <w:sz w:val="20"/>
              </w:rPr>
            </w:pPr>
          </w:p>
        </w:tc>
        <w:tc>
          <w:tcPr>
            <w:tcW w:w="3425" w:type="dxa"/>
            <w:vAlign w:val="center"/>
          </w:tcPr>
          <w:p w14:paraId="72D5C8DD" w14:textId="0EE4B7D0" w:rsidR="00427D88" w:rsidRPr="001D0907" w:rsidRDefault="00427D88" w:rsidP="00252272">
            <w:pPr>
              <w:rPr>
                <w:rFonts w:asciiTheme="minorHAnsi" w:hAnsiTheme="minorHAnsi" w:cstheme="minorHAnsi"/>
                <w:sz w:val="20"/>
              </w:rPr>
            </w:pPr>
          </w:p>
        </w:tc>
      </w:tr>
      <w:tr w:rsidR="00427D88" w:rsidRPr="001D0907" w14:paraId="3DD7A624" w14:textId="77777777" w:rsidTr="00252272">
        <w:trPr>
          <w:trHeight w:val="3022"/>
        </w:trPr>
        <w:tc>
          <w:tcPr>
            <w:tcW w:w="2221" w:type="dxa"/>
            <w:vAlign w:val="center"/>
          </w:tcPr>
          <w:p w14:paraId="056CCE10"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t>Personality, Character Traits and Disposition</w:t>
            </w:r>
          </w:p>
        </w:tc>
        <w:tc>
          <w:tcPr>
            <w:tcW w:w="3456" w:type="dxa"/>
            <w:vAlign w:val="center"/>
          </w:tcPr>
          <w:p w14:paraId="3A29DEBB" w14:textId="77777777" w:rsidR="00427D88" w:rsidRPr="001D0907" w:rsidRDefault="00A414C8" w:rsidP="00252272">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"Personality_Character_traits_and_dispos"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Keen to learn, willing to ask questions and to quickly absorb new information. Conscientious and motivated to meet targets and contribute to the team. An excellent teamplayer, personable and able to get on with colleagues in all teams. Able to work under pressure in a busy office.</w:t>
            </w:r>
            <w:r w:rsidRPr="001D0907">
              <w:rPr>
                <w:rFonts w:asciiTheme="minorHAnsi" w:hAnsiTheme="minorHAnsi" w:cstheme="minorHAnsi"/>
                <w:sz w:val="20"/>
              </w:rPr>
              <w:fldChar w:fldCharType="end"/>
            </w:r>
          </w:p>
        </w:tc>
        <w:tc>
          <w:tcPr>
            <w:tcW w:w="3425" w:type="dxa"/>
            <w:vAlign w:val="center"/>
          </w:tcPr>
          <w:p w14:paraId="73527822" w14:textId="77777777" w:rsidR="00427D88" w:rsidRPr="001D0907" w:rsidRDefault="00427D88" w:rsidP="00252272">
            <w:pPr>
              <w:rPr>
                <w:rFonts w:asciiTheme="minorHAnsi" w:hAnsiTheme="minorHAnsi" w:cstheme="minorHAnsi"/>
                <w:sz w:val="20"/>
              </w:rPr>
            </w:pPr>
          </w:p>
        </w:tc>
      </w:tr>
      <w:tr w:rsidR="00427D88" w:rsidRPr="00427D88" w14:paraId="3F9D769D" w14:textId="77777777" w:rsidTr="00252272">
        <w:trPr>
          <w:trHeight w:val="3538"/>
        </w:trPr>
        <w:tc>
          <w:tcPr>
            <w:tcW w:w="2221" w:type="dxa"/>
            <w:vAlign w:val="center"/>
          </w:tcPr>
          <w:p w14:paraId="150D7B3D" w14:textId="77777777" w:rsidR="00427D88" w:rsidRPr="001D0907" w:rsidRDefault="00427D88" w:rsidP="00252272">
            <w:pPr>
              <w:jc w:val="center"/>
              <w:rPr>
                <w:rFonts w:asciiTheme="minorHAnsi" w:hAnsiTheme="minorHAnsi" w:cstheme="minorHAnsi"/>
                <w:sz w:val="20"/>
              </w:rPr>
            </w:pPr>
            <w:r w:rsidRPr="001D0907">
              <w:rPr>
                <w:rFonts w:asciiTheme="minorHAnsi" w:hAnsiTheme="minorHAnsi" w:cstheme="minorHAnsi"/>
                <w:sz w:val="20"/>
              </w:rPr>
              <w:lastRenderedPageBreak/>
              <w:t xml:space="preserve">Miscellaneous </w:t>
            </w:r>
          </w:p>
        </w:tc>
        <w:tc>
          <w:tcPr>
            <w:tcW w:w="3456" w:type="dxa"/>
            <w:vAlign w:val="center"/>
          </w:tcPr>
          <w:p w14:paraId="413D8390" w14:textId="77777777" w:rsidR="00427D88" w:rsidRPr="001D0907" w:rsidRDefault="00A414C8" w:rsidP="00252272">
            <w:pPr>
              <w:rPr>
                <w:rFonts w:asciiTheme="minorHAnsi" w:hAnsiTheme="minorHAnsi" w:cstheme="minorHAnsi"/>
                <w:sz w:val="20"/>
              </w:rPr>
            </w:pPr>
            <w:r w:rsidRPr="001D0907">
              <w:rPr>
                <w:rFonts w:asciiTheme="minorHAnsi" w:hAnsiTheme="minorHAnsi" w:cstheme="minorHAnsi"/>
                <w:sz w:val="20"/>
              </w:rPr>
              <w:fldChar w:fldCharType="begin"/>
            </w:r>
            <w:r w:rsidR="00427D88" w:rsidRPr="001D0907">
              <w:rPr>
                <w:rFonts w:asciiTheme="minorHAnsi" w:hAnsiTheme="minorHAnsi" w:cstheme="minorHAnsi"/>
                <w:sz w:val="20"/>
              </w:rPr>
              <w:instrText xml:space="preserve"> MERGEFIELD "Miscellaneous" </w:instrText>
            </w:r>
            <w:r w:rsidRPr="001D0907">
              <w:rPr>
                <w:rFonts w:asciiTheme="minorHAnsi" w:hAnsiTheme="minorHAnsi" w:cstheme="minorHAnsi"/>
                <w:sz w:val="20"/>
              </w:rPr>
              <w:fldChar w:fldCharType="separate"/>
            </w:r>
            <w:r w:rsidR="00427D88" w:rsidRPr="001D0907">
              <w:rPr>
                <w:rFonts w:asciiTheme="minorHAnsi" w:hAnsiTheme="minorHAnsi" w:cstheme="minorHAnsi"/>
                <w:noProof/>
                <w:sz w:val="20"/>
              </w:rPr>
              <w:t>Proof of the right to work in the UK will be required. Money handling procedures require that a personal credit check is carried out for the successful candidate.</w:t>
            </w:r>
            <w:r w:rsidRPr="001D0907">
              <w:rPr>
                <w:rFonts w:asciiTheme="minorHAnsi" w:hAnsiTheme="minorHAnsi" w:cstheme="minorHAnsi"/>
                <w:sz w:val="20"/>
              </w:rPr>
              <w:fldChar w:fldCharType="end"/>
            </w:r>
            <w:r w:rsidR="00427D88" w:rsidRPr="001D0907">
              <w:rPr>
                <w:rFonts w:asciiTheme="minorHAnsi" w:hAnsiTheme="minorHAnsi" w:cstheme="minorHAnsi"/>
                <w:sz w:val="20"/>
              </w:rPr>
              <w:t xml:space="preserve"> </w:t>
            </w:r>
          </w:p>
          <w:p w14:paraId="6FED1230" w14:textId="77777777" w:rsidR="00427D88" w:rsidRPr="001D0907" w:rsidRDefault="00427D88" w:rsidP="00252272">
            <w:pPr>
              <w:rPr>
                <w:rFonts w:asciiTheme="minorHAnsi" w:hAnsiTheme="minorHAnsi" w:cstheme="minorHAnsi"/>
                <w:sz w:val="20"/>
              </w:rPr>
            </w:pPr>
          </w:p>
          <w:p w14:paraId="74DFA456" w14:textId="77777777" w:rsidR="00427D88" w:rsidRPr="001D0907" w:rsidRDefault="00427D88" w:rsidP="00252272">
            <w:pPr>
              <w:rPr>
                <w:rFonts w:asciiTheme="minorHAnsi" w:hAnsiTheme="minorHAnsi" w:cstheme="minorHAnsi"/>
                <w:sz w:val="20"/>
              </w:rPr>
            </w:pPr>
          </w:p>
          <w:p w14:paraId="42B05C78" w14:textId="77777777" w:rsidR="00427D88" w:rsidRPr="001D0907" w:rsidRDefault="00427D88" w:rsidP="00252272">
            <w:pPr>
              <w:rPr>
                <w:rFonts w:asciiTheme="minorHAnsi" w:hAnsiTheme="minorHAnsi" w:cstheme="minorHAnsi"/>
                <w:sz w:val="20"/>
              </w:rPr>
            </w:pPr>
          </w:p>
        </w:tc>
        <w:tc>
          <w:tcPr>
            <w:tcW w:w="3425" w:type="dxa"/>
            <w:vAlign w:val="center"/>
          </w:tcPr>
          <w:p w14:paraId="02D850B9" w14:textId="77777777" w:rsidR="00427D88" w:rsidRPr="00427D88" w:rsidRDefault="00427D88" w:rsidP="00252272">
            <w:pPr>
              <w:rPr>
                <w:rFonts w:ascii="Segoe UI" w:hAnsi="Segoe UI" w:cs="Segoe UI"/>
                <w:sz w:val="20"/>
              </w:rPr>
            </w:pPr>
          </w:p>
        </w:tc>
      </w:tr>
    </w:tbl>
    <w:p w14:paraId="16DC41BA" w14:textId="77777777" w:rsidR="00427D88" w:rsidRDefault="00427D88" w:rsidP="00427D88">
      <w:pPr>
        <w:jc w:val="center"/>
      </w:pPr>
    </w:p>
    <w:sectPr w:rsidR="00427D88" w:rsidSect="001D09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73FF" w14:textId="77777777" w:rsidR="001D0907" w:rsidRDefault="001D0907" w:rsidP="001D0907">
      <w:r>
        <w:separator/>
      </w:r>
    </w:p>
  </w:endnote>
  <w:endnote w:type="continuationSeparator" w:id="0">
    <w:p w14:paraId="6BAD8B90" w14:textId="77777777" w:rsidR="001D0907" w:rsidRDefault="001D0907" w:rsidP="001D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A5E" w14:textId="77777777" w:rsidR="001D0907" w:rsidRDefault="001D0907" w:rsidP="001D0907">
      <w:r>
        <w:separator/>
      </w:r>
    </w:p>
  </w:footnote>
  <w:footnote w:type="continuationSeparator" w:id="0">
    <w:p w14:paraId="14633EB0" w14:textId="77777777" w:rsidR="001D0907" w:rsidRDefault="001D0907" w:rsidP="001D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BCF" w14:textId="6C3BC7F7" w:rsidR="001D0907" w:rsidRDefault="001D0907">
    <w:pPr>
      <w:pStyle w:val="Header"/>
    </w:pPr>
    <w:r>
      <w:rPr>
        <w:noProof/>
      </w:rPr>
      <w:drawing>
        <wp:anchor distT="0" distB="0" distL="114300" distR="114300" simplePos="0" relativeHeight="251657216" behindDoc="0" locked="0" layoutInCell="1" allowOverlap="1" wp14:anchorId="3CA7920F" wp14:editId="205C5584">
          <wp:simplePos x="0" y="0"/>
          <wp:positionH relativeFrom="column">
            <wp:posOffset>5038725</wp:posOffset>
          </wp:positionH>
          <wp:positionV relativeFrom="paragraph">
            <wp:posOffset>-154305</wp:posOffset>
          </wp:positionV>
          <wp:extent cx="1212850" cy="28719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ure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3173" cy="294370"/>
                  </a:xfrm>
                  <a:prstGeom prst="rect">
                    <a:avLst/>
                  </a:prstGeom>
                </pic:spPr>
              </pic:pic>
            </a:graphicData>
          </a:graphic>
          <wp14:sizeRelH relativeFrom="page">
            <wp14:pctWidth>0</wp14:pctWidth>
          </wp14:sizeRelH>
          <wp14:sizeRelV relativeFrom="page">
            <wp14:pctHeight>0</wp14:pctHeight>
          </wp14:sizeRelV>
        </wp:anchor>
      </w:drawing>
    </w:r>
  </w:p>
  <w:p w14:paraId="4432A41A" w14:textId="77777777" w:rsidR="001D0907" w:rsidRDefault="001D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2DD1"/>
    <w:multiLevelType w:val="hybridMultilevel"/>
    <w:tmpl w:val="78386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88"/>
    <w:rsid w:val="00053B2E"/>
    <w:rsid w:val="001D0907"/>
    <w:rsid w:val="001E177F"/>
    <w:rsid w:val="00205EEE"/>
    <w:rsid w:val="002D316E"/>
    <w:rsid w:val="003C7D42"/>
    <w:rsid w:val="00427D88"/>
    <w:rsid w:val="00515DB4"/>
    <w:rsid w:val="005F6110"/>
    <w:rsid w:val="00632E1F"/>
    <w:rsid w:val="00634815"/>
    <w:rsid w:val="006C5066"/>
    <w:rsid w:val="006F5684"/>
    <w:rsid w:val="007526B8"/>
    <w:rsid w:val="007E092F"/>
    <w:rsid w:val="008730C6"/>
    <w:rsid w:val="00A012E0"/>
    <w:rsid w:val="00A414C8"/>
    <w:rsid w:val="00A5729C"/>
    <w:rsid w:val="00AB3638"/>
    <w:rsid w:val="00C006EE"/>
    <w:rsid w:val="00C93FCF"/>
    <w:rsid w:val="00CF61F0"/>
    <w:rsid w:val="00DF5D1C"/>
    <w:rsid w:val="00E002E3"/>
    <w:rsid w:val="00E43BE0"/>
    <w:rsid w:val="00E5429C"/>
    <w:rsid w:val="00EA0E64"/>
    <w:rsid w:val="00EE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37AE5"/>
  <w15:docId w15:val="{70DFBF65-CC82-43A0-96BF-96DA917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8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7D88"/>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1D0907"/>
    <w:pPr>
      <w:tabs>
        <w:tab w:val="center" w:pos="4513"/>
        <w:tab w:val="right" w:pos="9026"/>
      </w:tabs>
    </w:pPr>
  </w:style>
  <w:style w:type="character" w:customStyle="1" w:styleId="HeaderChar">
    <w:name w:val="Header Char"/>
    <w:basedOn w:val="DefaultParagraphFont"/>
    <w:link w:val="Header"/>
    <w:uiPriority w:val="99"/>
    <w:rsid w:val="001D0907"/>
    <w:rPr>
      <w:rFonts w:ascii="Arial" w:eastAsia="Times New Roman" w:hAnsi="Arial" w:cs="Times New Roman"/>
      <w:szCs w:val="20"/>
    </w:rPr>
  </w:style>
  <w:style w:type="paragraph" w:styleId="Footer">
    <w:name w:val="footer"/>
    <w:basedOn w:val="Normal"/>
    <w:link w:val="FooterChar"/>
    <w:uiPriority w:val="99"/>
    <w:unhideWhenUsed/>
    <w:rsid w:val="001D0907"/>
    <w:pPr>
      <w:tabs>
        <w:tab w:val="center" w:pos="4513"/>
        <w:tab w:val="right" w:pos="9026"/>
      </w:tabs>
    </w:pPr>
  </w:style>
  <w:style w:type="character" w:customStyle="1" w:styleId="FooterChar">
    <w:name w:val="Footer Char"/>
    <w:basedOn w:val="DefaultParagraphFont"/>
    <w:link w:val="Footer"/>
    <w:uiPriority w:val="99"/>
    <w:rsid w:val="001D090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Pasky Iaciofano</dc:creator>
  <cp:lastModifiedBy>Ellie Billers</cp:lastModifiedBy>
  <cp:revision>2</cp:revision>
  <dcterms:created xsi:type="dcterms:W3CDTF">2022-04-04T12:57:00Z</dcterms:created>
  <dcterms:modified xsi:type="dcterms:W3CDTF">2022-04-04T12:57:00Z</dcterms:modified>
</cp:coreProperties>
</file>